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1CA" w:rsidRPr="00FE6DA5" w:rsidRDefault="009E01CA" w:rsidP="00146EDF">
      <w:pPr>
        <w:ind w:right="-458"/>
        <w:jc w:val="both"/>
        <w:rPr>
          <w:caps/>
          <w:spacing w:val="-10"/>
          <w:sz w:val="28"/>
          <w:szCs w:val="28"/>
        </w:rPr>
      </w:pPr>
      <w:r>
        <w:rPr>
          <w:sz w:val="28"/>
          <w:szCs w:val="28"/>
        </w:rPr>
        <w:t>МИНИСТЕРСТВО ОБРАЗОВАНИЯ И НАУКИ РЕСПУБЛИКИ КАЗАХСТАН</w:t>
      </w:r>
    </w:p>
    <w:p w:rsidR="009E01CA" w:rsidRPr="00FE6DA5" w:rsidRDefault="009E01CA" w:rsidP="00F66DF1">
      <w:pPr>
        <w:ind w:firstLine="567"/>
        <w:jc w:val="center"/>
        <w:rPr>
          <w:sz w:val="28"/>
          <w:szCs w:val="28"/>
        </w:rPr>
      </w:pPr>
    </w:p>
    <w:tbl>
      <w:tblPr>
        <w:tblW w:w="9853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3795"/>
        <w:gridCol w:w="1440"/>
        <w:gridCol w:w="4618"/>
      </w:tblGrid>
      <w:tr w:rsidR="009E01CA" w:rsidRPr="00FE6DA5" w:rsidTr="00D415E4">
        <w:trPr>
          <w:trHeight w:val="1620"/>
        </w:trPr>
        <w:tc>
          <w:tcPr>
            <w:tcW w:w="3795" w:type="dxa"/>
          </w:tcPr>
          <w:p w:rsidR="009E01CA" w:rsidRPr="00FE6DA5" w:rsidRDefault="009E01CA" w:rsidP="00A01BB0">
            <w:pPr>
              <w:framePr w:hSpace="180" w:wrap="auto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FE6DA5">
              <w:rPr>
                <w:caps/>
                <w:sz w:val="28"/>
                <w:szCs w:val="28"/>
              </w:rPr>
              <w:t>РГП «</w:t>
            </w:r>
            <w:proofErr w:type="spellStart"/>
            <w:r w:rsidRPr="00FE6DA5">
              <w:rPr>
                <w:caps/>
                <w:sz w:val="28"/>
                <w:szCs w:val="28"/>
              </w:rPr>
              <w:t>К</w:t>
            </w:r>
            <w:r w:rsidRPr="00FE6DA5">
              <w:rPr>
                <w:sz w:val="28"/>
                <w:szCs w:val="28"/>
              </w:rPr>
              <w:t>останайский</w:t>
            </w:r>
            <w:proofErr w:type="spellEnd"/>
          </w:p>
          <w:p w:rsidR="009E01CA" w:rsidRPr="00FE6DA5" w:rsidRDefault="009E01CA" w:rsidP="00A01BB0">
            <w:pPr>
              <w:framePr w:hSpace="180" w:wrap="auto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FE6DA5">
              <w:rPr>
                <w:sz w:val="28"/>
                <w:szCs w:val="28"/>
              </w:rPr>
              <w:t xml:space="preserve">государственный </w:t>
            </w:r>
          </w:p>
          <w:p w:rsidR="009E01CA" w:rsidRPr="00FE6DA5" w:rsidRDefault="009E01CA" w:rsidP="00A01BB0">
            <w:pPr>
              <w:framePr w:hSpace="180" w:wrap="auto" w:vAnchor="text" w:hAnchor="text" w:x="109" w:y="166"/>
              <w:spacing w:line="360" w:lineRule="auto"/>
              <w:rPr>
                <w:caps/>
                <w:sz w:val="28"/>
                <w:szCs w:val="28"/>
              </w:rPr>
            </w:pPr>
            <w:r w:rsidRPr="00FE6DA5">
              <w:rPr>
                <w:sz w:val="28"/>
                <w:szCs w:val="28"/>
              </w:rPr>
              <w:t>университет</w:t>
            </w:r>
          </w:p>
          <w:p w:rsidR="009E01CA" w:rsidRPr="00FE6DA5" w:rsidRDefault="009E01CA" w:rsidP="00EF2BD5">
            <w:pPr>
              <w:framePr w:hSpace="180" w:wrap="auto" w:vAnchor="text" w:hAnchor="text" w:x="109" w:y="166"/>
              <w:spacing w:line="360" w:lineRule="auto"/>
              <w:rPr>
                <w:sz w:val="28"/>
                <w:szCs w:val="28"/>
                <w:lang w:val="kk-KZ"/>
              </w:rPr>
            </w:pPr>
            <w:r w:rsidRPr="00FE6DA5">
              <w:rPr>
                <w:sz w:val="28"/>
                <w:szCs w:val="28"/>
                <w:lang w:val="kk-KZ"/>
              </w:rPr>
              <w:t>имени</w:t>
            </w:r>
            <w:r w:rsidRPr="00FE6DA5">
              <w:rPr>
                <w:caps/>
                <w:sz w:val="28"/>
                <w:szCs w:val="28"/>
              </w:rPr>
              <w:t xml:space="preserve"> А. </w:t>
            </w:r>
            <w:proofErr w:type="spellStart"/>
            <w:r w:rsidRPr="00FE6DA5">
              <w:rPr>
                <w:caps/>
                <w:sz w:val="28"/>
                <w:szCs w:val="28"/>
              </w:rPr>
              <w:t>Б</w:t>
            </w:r>
            <w:r w:rsidRPr="00FE6DA5">
              <w:rPr>
                <w:sz w:val="28"/>
                <w:szCs w:val="28"/>
              </w:rPr>
              <w:t>айтурсынова</w:t>
            </w:r>
            <w:proofErr w:type="spellEnd"/>
            <w:r w:rsidRPr="00FE6DA5">
              <w:rPr>
                <w:sz w:val="28"/>
                <w:szCs w:val="28"/>
              </w:rPr>
              <w:t>»</w:t>
            </w:r>
          </w:p>
          <w:p w:rsidR="009E01CA" w:rsidRPr="00FE6DA5" w:rsidRDefault="009E01CA" w:rsidP="00EF2BD5">
            <w:pPr>
              <w:framePr w:hSpace="180" w:wrap="auto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FE6DA5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уманитарно-социальный факультет</w:t>
            </w:r>
          </w:p>
        </w:tc>
        <w:tc>
          <w:tcPr>
            <w:tcW w:w="1440" w:type="dxa"/>
          </w:tcPr>
          <w:p w:rsidR="009E01CA" w:rsidRPr="00FE6DA5" w:rsidRDefault="009E01CA" w:rsidP="00A01BB0">
            <w:pPr>
              <w:framePr w:hSpace="180" w:wrap="auto" w:vAnchor="text" w:hAnchor="text" w:x="109" w:y="166"/>
              <w:jc w:val="center"/>
              <w:rPr>
                <w:sz w:val="28"/>
                <w:szCs w:val="28"/>
              </w:rPr>
            </w:pPr>
          </w:p>
        </w:tc>
        <w:tc>
          <w:tcPr>
            <w:tcW w:w="4618" w:type="dxa"/>
          </w:tcPr>
          <w:p w:rsidR="009E01CA" w:rsidRPr="00B06C46" w:rsidRDefault="009E01CA" w:rsidP="00C82E6D">
            <w:pPr>
              <w:framePr w:hSpace="180" w:wrap="auto" w:vAnchor="text" w:hAnchor="text" w:x="109" w:y="166"/>
              <w:tabs>
                <w:tab w:val="left" w:pos="614"/>
              </w:tabs>
              <w:ind w:left="567"/>
              <w:rPr>
                <w:rFonts w:eastAsia="MS Mincho"/>
                <w:sz w:val="28"/>
                <w:szCs w:val="28"/>
                <w:lang w:val="kk-KZ"/>
              </w:rPr>
            </w:pPr>
            <w:r w:rsidRPr="00B06C46">
              <w:rPr>
                <w:rFonts w:eastAsia="MS Mincho"/>
                <w:sz w:val="28"/>
                <w:szCs w:val="28"/>
                <w:lang w:val="kk-KZ"/>
              </w:rPr>
              <w:t>Утверждаю</w:t>
            </w:r>
            <w:r w:rsidRPr="00B06C46">
              <w:rPr>
                <w:rFonts w:eastAsia="MS Mincho"/>
                <w:sz w:val="28"/>
                <w:szCs w:val="28"/>
              </w:rPr>
              <w:t>:</w:t>
            </w:r>
          </w:p>
          <w:p w:rsidR="009E01CA" w:rsidRDefault="009E01CA" w:rsidP="00100CA8">
            <w:pPr>
              <w:framePr w:hSpace="180" w:wrap="auto" w:vAnchor="text" w:hAnchor="text" w:x="109" w:y="166"/>
              <w:tabs>
                <w:tab w:val="left" w:pos="614"/>
              </w:tabs>
              <w:ind w:left="567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  <w:lang w:val="kk-KZ"/>
              </w:rPr>
              <w:t>и</w:t>
            </w:r>
            <w:r>
              <w:rPr>
                <w:rFonts w:eastAsia="MS Mincho"/>
                <w:sz w:val="28"/>
                <w:szCs w:val="28"/>
              </w:rPr>
              <w:t>.о. проректора</w:t>
            </w:r>
            <w:r w:rsidRPr="00B06C46">
              <w:rPr>
                <w:rFonts w:eastAsia="MS Mincho"/>
                <w:sz w:val="28"/>
                <w:szCs w:val="28"/>
              </w:rPr>
              <w:t xml:space="preserve"> по учебной работе</w:t>
            </w:r>
            <w:r>
              <w:rPr>
                <w:rFonts w:eastAsia="MS Mincho"/>
                <w:sz w:val="28"/>
                <w:szCs w:val="28"/>
              </w:rPr>
              <w:t xml:space="preserve"> </w:t>
            </w:r>
            <w:r w:rsidRPr="00B06C46">
              <w:rPr>
                <w:rFonts w:eastAsia="MS Mincho"/>
                <w:sz w:val="28"/>
                <w:szCs w:val="28"/>
              </w:rPr>
              <w:t xml:space="preserve">и </w:t>
            </w:r>
            <w:r>
              <w:rPr>
                <w:rFonts w:eastAsia="MS Mincho"/>
                <w:sz w:val="28"/>
                <w:szCs w:val="28"/>
              </w:rPr>
              <w:t>инновациям</w:t>
            </w:r>
          </w:p>
          <w:p w:rsidR="009E01CA" w:rsidRPr="00B06C46" w:rsidRDefault="009E01CA" w:rsidP="00100CA8">
            <w:pPr>
              <w:framePr w:hSpace="180" w:wrap="auto" w:vAnchor="text" w:hAnchor="text" w:x="109" w:y="166"/>
              <w:tabs>
                <w:tab w:val="left" w:pos="614"/>
              </w:tabs>
              <w:ind w:left="567"/>
              <w:rPr>
                <w:rFonts w:eastAsia="MS Mincho"/>
                <w:sz w:val="28"/>
                <w:szCs w:val="28"/>
              </w:rPr>
            </w:pPr>
          </w:p>
          <w:p w:rsidR="009E01CA" w:rsidRPr="00B06C46" w:rsidRDefault="009E01CA" w:rsidP="00C82E6D">
            <w:pPr>
              <w:framePr w:hSpace="180" w:wrap="auto" w:vAnchor="text" w:hAnchor="text" w:x="109" w:y="166"/>
              <w:tabs>
                <w:tab w:val="left" w:pos="614"/>
              </w:tabs>
              <w:spacing w:line="360" w:lineRule="auto"/>
              <w:ind w:left="567"/>
              <w:rPr>
                <w:rFonts w:eastAsia="MS Mincho"/>
                <w:sz w:val="28"/>
                <w:szCs w:val="28"/>
              </w:rPr>
            </w:pPr>
            <w:r w:rsidRPr="00B06C46">
              <w:rPr>
                <w:rFonts w:eastAsia="MS Mincho"/>
                <w:sz w:val="28"/>
                <w:szCs w:val="28"/>
              </w:rPr>
              <w:t xml:space="preserve">___________     </w:t>
            </w:r>
            <w:proofErr w:type="spellStart"/>
            <w:r w:rsidRPr="00B06C46">
              <w:rPr>
                <w:rFonts w:eastAsia="MS Mincho"/>
                <w:sz w:val="28"/>
                <w:szCs w:val="28"/>
              </w:rPr>
              <w:t>Ф.Майер</w:t>
            </w:r>
            <w:proofErr w:type="spellEnd"/>
          </w:p>
          <w:p w:rsidR="009E01CA" w:rsidRPr="00C82E6D" w:rsidRDefault="009E01CA" w:rsidP="00C82E6D">
            <w:pPr>
              <w:framePr w:hSpace="180" w:wrap="auto" w:vAnchor="text" w:hAnchor="text" w:x="109" w:y="166"/>
              <w:tabs>
                <w:tab w:val="left" w:pos="614"/>
              </w:tabs>
              <w:spacing w:line="360" w:lineRule="auto"/>
              <w:ind w:left="567"/>
              <w:rPr>
                <w:rFonts w:eastAsia="MS Mincho"/>
                <w:sz w:val="28"/>
                <w:szCs w:val="28"/>
                <w:lang w:val="kk-KZ"/>
              </w:rPr>
            </w:pPr>
            <w:r w:rsidRPr="00B06C46">
              <w:rPr>
                <w:rFonts w:eastAsia="MS Mincho"/>
                <w:sz w:val="28"/>
                <w:szCs w:val="28"/>
              </w:rPr>
              <w:t>___._____ 201</w:t>
            </w:r>
            <w:r w:rsidRPr="00B06C46">
              <w:rPr>
                <w:rFonts w:eastAsia="MS Mincho"/>
                <w:sz w:val="28"/>
                <w:szCs w:val="28"/>
                <w:lang w:val="kk-KZ"/>
              </w:rPr>
              <w:t>8</w:t>
            </w:r>
            <w:r w:rsidRPr="00B06C46">
              <w:rPr>
                <w:rFonts w:eastAsia="MS Mincho"/>
                <w:sz w:val="28"/>
                <w:szCs w:val="28"/>
              </w:rPr>
              <w:t xml:space="preserve"> г.</w:t>
            </w:r>
          </w:p>
        </w:tc>
      </w:tr>
    </w:tbl>
    <w:p w:rsidR="009E01CA" w:rsidRPr="00FE6DA5" w:rsidRDefault="009E01CA" w:rsidP="00F66DF1">
      <w:pPr>
        <w:rPr>
          <w:sz w:val="28"/>
          <w:szCs w:val="28"/>
        </w:rPr>
      </w:pPr>
    </w:p>
    <w:p w:rsidR="009E01CA" w:rsidRDefault="009E01CA" w:rsidP="00F66DF1">
      <w:pPr>
        <w:rPr>
          <w:sz w:val="28"/>
          <w:szCs w:val="28"/>
        </w:rPr>
      </w:pPr>
    </w:p>
    <w:p w:rsidR="009E01CA" w:rsidRPr="00FE6DA5" w:rsidRDefault="009E01CA" w:rsidP="00F66DF1">
      <w:pPr>
        <w:rPr>
          <w:sz w:val="28"/>
          <w:szCs w:val="28"/>
        </w:rPr>
      </w:pPr>
    </w:p>
    <w:p w:rsidR="009E01CA" w:rsidRPr="00FE6DA5" w:rsidRDefault="009E01CA" w:rsidP="00F66DF1">
      <w:pPr>
        <w:rPr>
          <w:sz w:val="28"/>
          <w:szCs w:val="28"/>
        </w:rPr>
      </w:pPr>
    </w:p>
    <w:p w:rsidR="009E01CA" w:rsidRPr="00146EDF" w:rsidRDefault="009E01CA" w:rsidP="00F66DF1">
      <w:pPr>
        <w:pStyle w:val="4"/>
        <w:jc w:val="center"/>
        <w:rPr>
          <w:b w:val="0"/>
          <w:bCs/>
        </w:rPr>
      </w:pPr>
      <w:r w:rsidRPr="00146EDF">
        <w:rPr>
          <w:b w:val="0"/>
        </w:rPr>
        <w:t>Кафедра теории языков и литературы</w:t>
      </w:r>
    </w:p>
    <w:p w:rsidR="009E01CA" w:rsidRDefault="009E01CA" w:rsidP="005A728C">
      <w:pPr>
        <w:pStyle w:val="2"/>
        <w:jc w:val="center"/>
        <w:rPr>
          <w:rFonts w:ascii="Times New Roman" w:hAnsi="Times New Roman"/>
          <w:i w:val="0"/>
          <w:caps/>
        </w:rPr>
      </w:pPr>
      <w:r>
        <w:rPr>
          <w:rFonts w:ascii="Times New Roman" w:hAnsi="Times New Roman"/>
          <w:i w:val="0"/>
          <w:caps/>
        </w:rPr>
        <w:t xml:space="preserve">РАБОЧАЯ </w:t>
      </w:r>
      <w:r w:rsidRPr="00A075D3">
        <w:rPr>
          <w:rFonts w:ascii="Times New Roman" w:hAnsi="Times New Roman"/>
          <w:i w:val="0"/>
          <w:caps/>
        </w:rPr>
        <w:t>учебная  программа</w:t>
      </w:r>
    </w:p>
    <w:p w:rsidR="009E01CA" w:rsidRPr="00455C46" w:rsidRDefault="009E01CA" w:rsidP="005A728C">
      <w:pPr>
        <w:jc w:val="center"/>
        <w:rPr>
          <w:sz w:val="36"/>
          <w:szCs w:val="36"/>
        </w:rPr>
      </w:pPr>
      <w:r w:rsidRPr="00455C46">
        <w:rPr>
          <w:b/>
          <w:sz w:val="36"/>
          <w:szCs w:val="36"/>
        </w:rPr>
        <w:t>(</w:t>
      </w:r>
      <w:proofErr w:type="spellStart"/>
      <w:r w:rsidRPr="00455C46">
        <w:rPr>
          <w:b/>
          <w:sz w:val="36"/>
          <w:szCs w:val="36"/>
        </w:rPr>
        <w:t>Syllabus</w:t>
      </w:r>
      <w:proofErr w:type="spellEnd"/>
      <w:r w:rsidRPr="00455C46">
        <w:rPr>
          <w:b/>
          <w:sz w:val="36"/>
          <w:szCs w:val="36"/>
        </w:rPr>
        <w:t>)</w:t>
      </w:r>
    </w:p>
    <w:p w:rsidR="009E01CA" w:rsidRPr="00471F67" w:rsidRDefault="009E01CA" w:rsidP="005A728C"/>
    <w:p w:rsidR="009E01CA" w:rsidRPr="007F1BD9" w:rsidRDefault="009E01CA" w:rsidP="005A728C">
      <w:pPr>
        <w:pStyle w:val="1"/>
        <w:spacing w:line="360" w:lineRule="auto"/>
        <w:ind w:left="1800"/>
        <w:rPr>
          <w:color w:val="000000"/>
          <w:sz w:val="28"/>
          <w:szCs w:val="28"/>
        </w:rPr>
      </w:pPr>
      <w:r w:rsidRPr="007F1BD9">
        <w:rPr>
          <w:sz w:val="28"/>
          <w:szCs w:val="28"/>
        </w:rPr>
        <w:t xml:space="preserve">дисциплины     </w:t>
      </w:r>
      <w:r>
        <w:rPr>
          <w:sz w:val="28"/>
          <w:szCs w:val="28"/>
        </w:rPr>
        <w:t xml:space="preserve">     </w:t>
      </w:r>
      <w:proofErr w:type="spellStart"/>
      <w:r w:rsidRPr="007F1BD9">
        <w:rPr>
          <w:sz w:val="28"/>
          <w:szCs w:val="28"/>
        </w:rPr>
        <w:t>Этнопсихосоциолингвистика</w:t>
      </w:r>
      <w:proofErr w:type="spellEnd"/>
      <w:r w:rsidRPr="007F1BD9">
        <w:rPr>
          <w:sz w:val="28"/>
          <w:szCs w:val="28"/>
        </w:rPr>
        <w:tab/>
      </w:r>
      <w:r w:rsidRPr="007F1BD9">
        <w:rPr>
          <w:color w:val="000000"/>
          <w:sz w:val="28"/>
          <w:szCs w:val="28"/>
        </w:rPr>
        <w:t xml:space="preserve"> </w:t>
      </w:r>
    </w:p>
    <w:p w:rsidR="009E01CA" w:rsidRPr="007F1BD9" w:rsidRDefault="009E01CA" w:rsidP="005A728C">
      <w:pPr>
        <w:pStyle w:val="1"/>
        <w:spacing w:line="360" w:lineRule="auto"/>
        <w:ind w:left="1800"/>
        <w:rPr>
          <w:color w:val="000000"/>
          <w:sz w:val="28"/>
          <w:szCs w:val="28"/>
        </w:rPr>
      </w:pPr>
      <w:r w:rsidRPr="007F1BD9">
        <w:rPr>
          <w:color w:val="000000"/>
          <w:sz w:val="28"/>
          <w:szCs w:val="28"/>
        </w:rPr>
        <w:t xml:space="preserve">специальность      </w:t>
      </w:r>
      <w:r w:rsidRPr="007F1BD9">
        <w:rPr>
          <w:sz w:val="28"/>
          <w:szCs w:val="28"/>
        </w:rPr>
        <w:t xml:space="preserve">6М020500-Филология </w:t>
      </w:r>
    </w:p>
    <w:p w:rsidR="009E01CA" w:rsidRPr="00BE513D" w:rsidRDefault="009E01CA" w:rsidP="005A728C">
      <w:pPr>
        <w:pStyle w:val="1"/>
        <w:ind w:left="1800"/>
        <w:rPr>
          <w:color w:val="FF0000"/>
          <w:vertAlign w:val="superscript"/>
        </w:rPr>
      </w:pPr>
      <w:r w:rsidRPr="007F1BD9">
        <w:rPr>
          <w:color w:val="000000"/>
          <w:sz w:val="28"/>
          <w:szCs w:val="28"/>
        </w:rPr>
        <w:t>всего кредитов</w:t>
      </w:r>
      <w:r w:rsidRPr="00D80E4E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       </w:t>
      </w:r>
      <w:r w:rsidRPr="005A728C">
        <w:t xml:space="preserve">3 </w:t>
      </w:r>
      <w:r w:rsidRPr="005A728C">
        <w:rPr>
          <w:lang w:val="en-US"/>
        </w:rPr>
        <w:t>KZ</w:t>
      </w:r>
      <w:r w:rsidRPr="005A728C">
        <w:t xml:space="preserve"> / 5 </w:t>
      </w:r>
      <w:r w:rsidRPr="005A728C">
        <w:rPr>
          <w:lang w:val="en-US"/>
        </w:rPr>
        <w:t>ECTS</w:t>
      </w:r>
    </w:p>
    <w:p w:rsidR="009E01CA" w:rsidRPr="00146EDF" w:rsidRDefault="009E01CA" w:rsidP="00F66DF1">
      <w:pPr>
        <w:rPr>
          <w:sz w:val="28"/>
          <w:szCs w:val="28"/>
        </w:rPr>
      </w:pPr>
    </w:p>
    <w:p w:rsidR="009E01CA" w:rsidRPr="00146EDF" w:rsidRDefault="009E01CA" w:rsidP="00F66DF1">
      <w:pPr>
        <w:rPr>
          <w:sz w:val="28"/>
          <w:szCs w:val="28"/>
        </w:rPr>
      </w:pPr>
    </w:p>
    <w:p w:rsidR="009E01CA" w:rsidRPr="00FE6DA5" w:rsidRDefault="009E01CA" w:rsidP="00F66DF1">
      <w:pPr>
        <w:rPr>
          <w:sz w:val="28"/>
          <w:szCs w:val="28"/>
        </w:rPr>
      </w:pPr>
      <w:r w:rsidRPr="00FE6DA5">
        <w:rPr>
          <w:sz w:val="28"/>
          <w:szCs w:val="28"/>
        </w:rPr>
        <w:tab/>
      </w:r>
      <w:r w:rsidRPr="00FE6DA5">
        <w:rPr>
          <w:sz w:val="28"/>
          <w:szCs w:val="28"/>
        </w:rPr>
        <w:tab/>
      </w:r>
      <w:r w:rsidRPr="00FE6DA5">
        <w:rPr>
          <w:sz w:val="28"/>
          <w:szCs w:val="28"/>
        </w:rPr>
        <w:tab/>
      </w:r>
    </w:p>
    <w:p w:rsidR="009E01CA" w:rsidRPr="00FE6DA5" w:rsidRDefault="009E01CA" w:rsidP="00F66DF1">
      <w:pPr>
        <w:jc w:val="center"/>
        <w:rPr>
          <w:sz w:val="28"/>
          <w:szCs w:val="28"/>
        </w:rPr>
      </w:pPr>
    </w:p>
    <w:p w:rsidR="009E01CA" w:rsidRPr="00FE6DA5" w:rsidRDefault="009E01CA" w:rsidP="00F66DF1">
      <w:pPr>
        <w:jc w:val="center"/>
        <w:rPr>
          <w:sz w:val="28"/>
          <w:szCs w:val="28"/>
        </w:rPr>
      </w:pPr>
    </w:p>
    <w:p w:rsidR="009E01CA" w:rsidRPr="00FE6DA5" w:rsidRDefault="009E01CA" w:rsidP="00F66DF1">
      <w:pPr>
        <w:jc w:val="center"/>
        <w:rPr>
          <w:sz w:val="28"/>
          <w:szCs w:val="28"/>
        </w:rPr>
      </w:pPr>
    </w:p>
    <w:p w:rsidR="009E01CA" w:rsidRPr="00FE6DA5" w:rsidRDefault="009E01CA" w:rsidP="00F66DF1">
      <w:pPr>
        <w:jc w:val="center"/>
        <w:rPr>
          <w:sz w:val="28"/>
          <w:szCs w:val="28"/>
        </w:rPr>
      </w:pPr>
    </w:p>
    <w:p w:rsidR="009E01CA" w:rsidRPr="00FE6DA5" w:rsidRDefault="009E01CA" w:rsidP="00F66DF1">
      <w:pPr>
        <w:jc w:val="center"/>
        <w:rPr>
          <w:sz w:val="28"/>
          <w:szCs w:val="28"/>
        </w:rPr>
      </w:pPr>
    </w:p>
    <w:p w:rsidR="009E01CA" w:rsidRPr="00FE6DA5" w:rsidRDefault="009E01CA" w:rsidP="00F66DF1">
      <w:pPr>
        <w:jc w:val="center"/>
        <w:rPr>
          <w:sz w:val="28"/>
          <w:szCs w:val="28"/>
        </w:rPr>
      </w:pPr>
    </w:p>
    <w:p w:rsidR="009E01CA" w:rsidRPr="00FE6DA5" w:rsidRDefault="009E01CA" w:rsidP="00F66DF1">
      <w:pPr>
        <w:jc w:val="center"/>
        <w:rPr>
          <w:sz w:val="28"/>
          <w:szCs w:val="28"/>
        </w:rPr>
      </w:pPr>
    </w:p>
    <w:p w:rsidR="009E01CA" w:rsidRPr="00FE6DA5" w:rsidRDefault="009E01CA" w:rsidP="00F66DF1">
      <w:pPr>
        <w:jc w:val="center"/>
        <w:rPr>
          <w:sz w:val="28"/>
          <w:szCs w:val="28"/>
        </w:rPr>
      </w:pPr>
    </w:p>
    <w:p w:rsidR="009E01CA" w:rsidRPr="00FE6DA5" w:rsidRDefault="009E01CA" w:rsidP="00F66DF1">
      <w:pPr>
        <w:jc w:val="center"/>
        <w:rPr>
          <w:sz w:val="28"/>
          <w:szCs w:val="28"/>
        </w:rPr>
      </w:pPr>
    </w:p>
    <w:p w:rsidR="009E01CA" w:rsidRPr="00FE6DA5" w:rsidRDefault="009E01CA" w:rsidP="00F66DF1">
      <w:pPr>
        <w:jc w:val="center"/>
        <w:rPr>
          <w:sz w:val="28"/>
          <w:szCs w:val="28"/>
        </w:rPr>
      </w:pPr>
    </w:p>
    <w:p w:rsidR="009E01CA" w:rsidRPr="00FE6DA5" w:rsidRDefault="009E01CA" w:rsidP="00F66DF1">
      <w:pPr>
        <w:jc w:val="center"/>
        <w:rPr>
          <w:sz w:val="28"/>
          <w:szCs w:val="28"/>
        </w:rPr>
      </w:pPr>
    </w:p>
    <w:p w:rsidR="009E01CA" w:rsidRPr="00FE6DA5" w:rsidRDefault="009E01CA" w:rsidP="00F66DF1">
      <w:pPr>
        <w:jc w:val="center"/>
        <w:rPr>
          <w:sz w:val="28"/>
          <w:szCs w:val="28"/>
        </w:rPr>
      </w:pPr>
    </w:p>
    <w:p w:rsidR="009E01CA" w:rsidRPr="00FE6DA5" w:rsidRDefault="009E01CA" w:rsidP="00F66DF1">
      <w:pPr>
        <w:jc w:val="center"/>
        <w:rPr>
          <w:sz w:val="28"/>
          <w:szCs w:val="28"/>
        </w:rPr>
      </w:pPr>
    </w:p>
    <w:p w:rsidR="009E01CA" w:rsidRDefault="009E01CA" w:rsidP="00F66DF1">
      <w:pPr>
        <w:jc w:val="center"/>
        <w:rPr>
          <w:sz w:val="28"/>
          <w:szCs w:val="28"/>
        </w:rPr>
      </w:pPr>
    </w:p>
    <w:p w:rsidR="009E01CA" w:rsidRDefault="009E01CA" w:rsidP="00F66DF1">
      <w:pPr>
        <w:jc w:val="center"/>
        <w:rPr>
          <w:sz w:val="28"/>
          <w:szCs w:val="28"/>
        </w:rPr>
      </w:pPr>
    </w:p>
    <w:p w:rsidR="009E01CA" w:rsidRDefault="009E01CA" w:rsidP="00F66DF1">
      <w:pPr>
        <w:jc w:val="center"/>
        <w:rPr>
          <w:sz w:val="28"/>
          <w:szCs w:val="28"/>
        </w:rPr>
      </w:pPr>
    </w:p>
    <w:p w:rsidR="009E01CA" w:rsidRPr="00FE6DA5" w:rsidRDefault="009E01CA" w:rsidP="00F66DF1">
      <w:pPr>
        <w:jc w:val="center"/>
        <w:rPr>
          <w:sz w:val="28"/>
          <w:szCs w:val="28"/>
        </w:rPr>
      </w:pPr>
    </w:p>
    <w:p w:rsidR="009E01CA" w:rsidRPr="00C82E6D" w:rsidRDefault="009E01CA" w:rsidP="00F66DF1">
      <w:pPr>
        <w:jc w:val="center"/>
        <w:rPr>
          <w:sz w:val="28"/>
          <w:szCs w:val="28"/>
          <w:lang w:val="kk-KZ"/>
        </w:rPr>
      </w:pPr>
      <w:proofErr w:type="spellStart"/>
      <w:r>
        <w:rPr>
          <w:sz w:val="28"/>
          <w:szCs w:val="28"/>
        </w:rPr>
        <w:t>Костанай</w:t>
      </w:r>
      <w:proofErr w:type="spellEnd"/>
      <w:r>
        <w:rPr>
          <w:sz w:val="28"/>
          <w:szCs w:val="28"/>
        </w:rPr>
        <w:t>, 201</w:t>
      </w:r>
      <w:r>
        <w:rPr>
          <w:sz w:val="28"/>
          <w:szCs w:val="28"/>
          <w:lang w:val="kk-KZ"/>
        </w:rPr>
        <w:t>8</w:t>
      </w:r>
    </w:p>
    <w:p w:rsidR="009E01CA" w:rsidRDefault="00A867CB" w:rsidP="00146EDF">
      <w:pPr>
        <w:jc w:val="both"/>
        <w:rPr>
          <w:sz w:val="28"/>
          <w:szCs w:val="28"/>
        </w:rPr>
      </w:pPr>
      <w:r>
        <w:rPr>
          <w:noProof/>
        </w:rPr>
        <w:pict>
          <v:rect id="Прямоугольник 2" o:spid="_x0000_s1026" style="position:absolute;left:0;text-align:left;margin-left:181.3pt;margin-top:6.45pt;width:79pt;height:62pt;z-index:1;visibility:visible" stroked="f"/>
        </w:pict>
      </w:r>
      <w:r w:rsidR="009E01CA" w:rsidRPr="00FE6DA5">
        <w:rPr>
          <w:sz w:val="28"/>
          <w:szCs w:val="28"/>
        </w:rPr>
        <w:br w:type="page"/>
      </w:r>
      <w:r w:rsidR="009E01CA">
        <w:rPr>
          <w:sz w:val="28"/>
          <w:szCs w:val="28"/>
        </w:rPr>
        <w:lastRenderedPageBreak/>
        <w:t>Рабочая учебная программа составлена Ахметовой Б.З., кандидатом филологических наук, профессором</w:t>
      </w:r>
    </w:p>
    <w:p w:rsidR="009E01CA" w:rsidRPr="00146EDF" w:rsidRDefault="009E01CA" w:rsidP="00146EDF">
      <w:pPr>
        <w:spacing w:line="360" w:lineRule="auto"/>
        <w:jc w:val="both"/>
        <w:rPr>
          <w:sz w:val="28"/>
          <w:szCs w:val="28"/>
        </w:rPr>
      </w:pPr>
    </w:p>
    <w:p w:rsidR="009E01CA" w:rsidRPr="00146EDF" w:rsidRDefault="009E01CA" w:rsidP="00146EDF">
      <w:pPr>
        <w:spacing w:line="360" w:lineRule="auto"/>
        <w:jc w:val="both"/>
        <w:rPr>
          <w:sz w:val="28"/>
          <w:szCs w:val="28"/>
        </w:rPr>
      </w:pPr>
      <w:bookmarkStart w:id="0" w:name="_GoBack"/>
      <w:bookmarkEnd w:id="0"/>
      <w:r w:rsidRPr="00146EDF">
        <w:rPr>
          <w:sz w:val="28"/>
          <w:szCs w:val="28"/>
        </w:rPr>
        <w:tab/>
      </w:r>
      <w:r w:rsidRPr="00146EDF">
        <w:rPr>
          <w:sz w:val="28"/>
          <w:szCs w:val="28"/>
        </w:rPr>
        <w:tab/>
      </w:r>
      <w:r w:rsidRPr="00146EDF">
        <w:rPr>
          <w:sz w:val="28"/>
          <w:szCs w:val="28"/>
        </w:rPr>
        <w:tab/>
      </w:r>
      <w:r w:rsidRPr="00146EDF">
        <w:rPr>
          <w:sz w:val="28"/>
          <w:szCs w:val="28"/>
        </w:rPr>
        <w:tab/>
      </w:r>
      <w:r w:rsidRPr="00146EDF">
        <w:rPr>
          <w:sz w:val="28"/>
          <w:szCs w:val="28"/>
        </w:rPr>
        <w:tab/>
      </w:r>
      <w:r w:rsidRPr="00146EDF">
        <w:rPr>
          <w:sz w:val="28"/>
          <w:szCs w:val="28"/>
        </w:rPr>
        <w:tab/>
        <w:t>______________________</w:t>
      </w:r>
    </w:p>
    <w:p w:rsidR="009E01CA" w:rsidRPr="00146EDF" w:rsidRDefault="009E01CA" w:rsidP="00146EDF">
      <w:pPr>
        <w:pStyle w:val="6"/>
        <w:spacing w:line="360" w:lineRule="auto"/>
        <w:rPr>
          <w:sz w:val="28"/>
          <w:szCs w:val="28"/>
        </w:rPr>
      </w:pPr>
    </w:p>
    <w:p w:rsidR="009E01CA" w:rsidRPr="00146EDF" w:rsidRDefault="009E01CA" w:rsidP="00146EDF">
      <w:pPr>
        <w:pStyle w:val="6"/>
        <w:spacing w:line="360" w:lineRule="auto"/>
        <w:rPr>
          <w:sz w:val="28"/>
          <w:szCs w:val="28"/>
        </w:rPr>
      </w:pPr>
      <w:r w:rsidRPr="00146EDF">
        <w:rPr>
          <w:sz w:val="28"/>
          <w:szCs w:val="28"/>
        </w:rPr>
        <w:t>Рассмотрена и рекомендована на заседании кафедры теории языков и литературы</w:t>
      </w:r>
    </w:p>
    <w:p w:rsidR="009E01CA" w:rsidRPr="00C82E6D" w:rsidRDefault="00A867CB" w:rsidP="00146EDF">
      <w:pPr>
        <w:spacing w:line="360" w:lineRule="auto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от   26.06.</w:t>
      </w:r>
      <w:r w:rsidR="009E01CA" w:rsidRPr="00B06C46">
        <w:rPr>
          <w:sz w:val="28"/>
          <w:szCs w:val="28"/>
        </w:rPr>
        <w:t>201</w:t>
      </w:r>
      <w:r w:rsidR="009E01CA" w:rsidRPr="00B06C46">
        <w:rPr>
          <w:sz w:val="28"/>
          <w:szCs w:val="28"/>
          <w:lang w:val="kk-KZ"/>
        </w:rPr>
        <w:t>8</w:t>
      </w:r>
      <w:r w:rsidR="009E01CA">
        <w:rPr>
          <w:sz w:val="28"/>
          <w:szCs w:val="28"/>
        </w:rPr>
        <w:t xml:space="preserve">г., протокол № </w:t>
      </w:r>
      <w:r>
        <w:rPr>
          <w:sz w:val="28"/>
          <w:szCs w:val="28"/>
        </w:rPr>
        <w:t>6</w:t>
      </w:r>
    </w:p>
    <w:p w:rsidR="009E01CA" w:rsidRDefault="009E01CA" w:rsidP="00146EDF">
      <w:pPr>
        <w:spacing w:line="360" w:lineRule="auto"/>
        <w:jc w:val="both"/>
        <w:rPr>
          <w:sz w:val="28"/>
          <w:szCs w:val="28"/>
        </w:rPr>
      </w:pPr>
      <w:r w:rsidRPr="00146EDF">
        <w:rPr>
          <w:sz w:val="28"/>
          <w:szCs w:val="28"/>
        </w:rPr>
        <w:t xml:space="preserve">Зав. кафедрой                                           __________________ Б. Ахметова     </w:t>
      </w:r>
    </w:p>
    <w:p w:rsidR="009E01CA" w:rsidRDefault="009E01CA" w:rsidP="00146EDF">
      <w:pPr>
        <w:spacing w:line="360" w:lineRule="auto"/>
        <w:jc w:val="both"/>
        <w:rPr>
          <w:sz w:val="28"/>
          <w:szCs w:val="28"/>
        </w:rPr>
      </w:pPr>
    </w:p>
    <w:p w:rsidR="009E01CA" w:rsidRPr="00146EDF" w:rsidRDefault="009E01CA" w:rsidP="00146EDF">
      <w:pPr>
        <w:spacing w:line="360" w:lineRule="auto"/>
        <w:jc w:val="both"/>
        <w:rPr>
          <w:sz w:val="28"/>
          <w:szCs w:val="28"/>
        </w:rPr>
      </w:pPr>
      <w:r w:rsidRPr="00146EDF">
        <w:rPr>
          <w:sz w:val="28"/>
          <w:szCs w:val="28"/>
        </w:rPr>
        <w:t xml:space="preserve">                   </w:t>
      </w:r>
    </w:p>
    <w:p w:rsidR="009E01CA" w:rsidRPr="00146EDF" w:rsidRDefault="009E01CA" w:rsidP="00146EDF">
      <w:pPr>
        <w:pStyle w:val="6"/>
        <w:spacing w:line="360" w:lineRule="auto"/>
        <w:rPr>
          <w:sz w:val="28"/>
          <w:szCs w:val="28"/>
        </w:rPr>
      </w:pPr>
      <w:r w:rsidRPr="00146EDF">
        <w:rPr>
          <w:sz w:val="28"/>
          <w:szCs w:val="28"/>
        </w:rPr>
        <w:t>Одобрена методическим советом гуманитарно-социального факультета</w:t>
      </w:r>
    </w:p>
    <w:p w:rsidR="009E01CA" w:rsidRPr="00C82E6D" w:rsidRDefault="009E01CA" w:rsidP="00146EDF">
      <w:pPr>
        <w:spacing w:line="360" w:lineRule="auto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от </w:t>
      </w:r>
      <w:r w:rsidR="00A867CB">
        <w:rPr>
          <w:sz w:val="28"/>
          <w:szCs w:val="28"/>
        </w:rPr>
        <w:t>28.06.</w:t>
      </w:r>
      <w:r w:rsidRPr="00B06C46">
        <w:rPr>
          <w:sz w:val="28"/>
          <w:szCs w:val="28"/>
        </w:rPr>
        <w:t>201</w:t>
      </w:r>
      <w:r w:rsidRPr="00B06C46">
        <w:rPr>
          <w:sz w:val="28"/>
          <w:szCs w:val="28"/>
          <w:lang w:val="kk-KZ"/>
        </w:rPr>
        <w:t>8</w:t>
      </w:r>
      <w:r w:rsidRPr="00B06C4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г., протокол № </w:t>
      </w:r>
      <w:r w:rsidR="00A867CB">
        <w:rPr>
          <w:sz w:val="28"/>
          <w:szCs w:val="28"/>
        </w:rPr>
        <w:t>6</w:t>
      </w:r>
    </w:p>
    <w:p w:rsidR="009E01CA" w:rsidRPr="00C82E6D" w:rsidRDefault="009E01CA" w:rsidP="00146EDF">
      <w:pPr>
        <w:pStyle w:val="7"/>
        <w:rPr>
          <w:sz w:val="28"/>
          <w:szCs w:val="28"/>
          <w:u w:val="none"/>
          <w:lang w:val="kk-KZ"/>
        </w:rPr>
      </w:pPr>
      <w:r w:rsidRPr="00146EDF">
        <w:rPr>
          <w:sz w:val="28"/>
          <w:szCs w:val="28"/>
          <w:u w:val="none"/>
        </w:rPr>
        <w:t xml:space="preserve">Председатель методического совета     </w:t>
      </w:r>
      <w:r>
        <w:rPr>
          <w:sz w:val="28"/>
          <w:szCs w:val="28"/>
          <w:u w:val="none"/>
        </w:rPr>
        <w:t xml:space="preserve">________________ </w:t>
      </w:r>
      <w:r>
        <w:rPr>
          <w:sz w:val="28"/>
          <w:szCs w:val="28"/>
          <w:u w:val="none"/>
          <w:lang w:val="kk-KZ"/>
        </w:rPr>
        <w:t>А.Нурсеитова</w:t>
      </w:r>
    </w:p>
    <w:p w:rsidR="009E01CA" w:rsidRPr="00EF2BD5" w:rsidRDefault="009E01CA" w:rsidP="00F66DF1">
      <w:pPr>
        <w:ind w:left="4248" w:firstLine="708"/>
        <w:rPr>
          <w:sz w:val="28"/>
          <w:szCs w:val="28"/>
        </w:rPr>
      </w:pPr>
    </w:p>
    <w:p w:rsidR="009E01CA" w:rsidRDefault="00A867CB" w:rsidP="00EC61CC">
      <w:pPr>
        <w:tabs>
          <w:tab w:val="left" w:pos="709"/>
        </w:tabs>
        <w:spacing w:line="360" w:lineRule="auto"/>
        <w:ind w:firstLine="540"/>
        <w:jc w:val="both"/>
        <w:rPr>
          <w:b/>
          <w:bCs/>
          <w:sz w:val="28"/>
          <w:szCs w:val="28"/>
        </w:rPr>
      </w:pPr>
      <w:r>
        <w:rPr>
          <w:noProof/>
        </w:rPr>
        <w:pict>
          <v:rect id="Прямоугольник 1" o:spid="_x0000_s1027" style="position:absolute;left:0;text-align:left;margin-left:197.3pt;margin-top:291.8pt;width:73pt;height:1in;z-index:2;visibility:visible" stroked="f"/>
        </w:pict>
      </w:r>
    </w:p>
    <w:p w:rsidR="009E01CA" w:rsidRDefault="009E01CA" w:rsidP="00EC61CC">
      <w:pPr>
        <w:tabs>
          <w:tab w:val="left" w:pos="709"/>
        </w:tabs>
        <w:spacing w:line="360" w:lineRule="auto"/>
        <w:ind w:firstLine="540"/>
        <w:jc w:val="both"/>
        <w:rPr>
          <w:b/>
          <w:bCs/>
          <w:sz w:val="28"/>
          <w:szCs w:val="28"/>
        </w:rPr>
      </w:pPr>
    </w:p>
    <w:p w:rsidR="009E01CA" w:rsidRDefault="009E01CA" w:rsidP="00EC61CC">
      <w:pPr>
        <w:tabs>
          <w:tab w:val="left" w:pos="709"/>
        </w:tabs>
        <w:spacing w:line="360" w:lineRule="auto"/>
        <w:ind w:firstLine="540"/>
        <w:jc w:val="both"/>
        <w:rPr>
          <w:b/>
          <w:bCs/>
          <w:sz w:val="28"/>
          <w:szCs w:val="28"/>
        </w:rPr>
      </w:pPr>
    </w:p>
    <w:p w:rsidR="009E01CA" w:rsidRDefault="009E01CA" w:rsidP="00EC61CC">
      <w:pPr>
        <w:tabs>
          <w:tab w:val="left" w:pos="709"/>
        </w:tabs>
        <w:spacing w:line="360" w:lineRule="auto"/>
        <w:ind w:firstLine="540"/>
        <w:jc w:val="both"/>
        <w:rPr>
          <w:b/>
          <w:bCs/>
          <w:sz w:val="28"/>
          <w:szCs w:val="28"/>
        </w:rPr>
      </w:pPr>
    </w:p>
    <w:p w:rsidR="009E01CA" w:rsidRDefault="009E01CA" w:rsidP="00EC61CC">
      <w:pPr>
        <w:tabs>
          <w:tab w:val="left" w:pos="709"/>
        </w:tabs>
        <w:spacing w:line="360" w:lineRule="auto"/>
        <w:ind w:firstLine="540"/>
        <w:jc w:val="both"/>
        <w:rPr>
          <w:b/>
          <w:bCs/>
          <w:sz w:val="28"/>
          <w:szCs w:val="28"/>
        </w:rPr>
      </w:pPr>
    </w:p>
    <w:p w:rsidR="009E01CA" w:rsidRDefault="009E01CA" w:rsidP="00EC61CC">
      <w:pPr>
        <w:tabs>
          <w:tab w:val="left" w:pos="709"/>
        </w:tabs>
        <w:spacing w:line="360" w:lineRule="auto"/>
        <w:ind w:firstLine="540"/>
        <w:jc w:val="both"/>
        <w:rPr>
          <w:b/>
          <w:bCs/>
          <w:sz w:val="28"/>
          <w:szCs w:val="28"/>
        </w:rPr>
      </w:pPr>
    </w:p>
    <w:p w:rsidR="009E01CA" w:rsidRDefault="009E01CA" w:rsidP="00EC61CC">
      <w:pPr>
        <w:tabs>
          <w:tab w:val="left" w:pos="709"/>
        </w:tabs>
        <w:spacing w:line="360" w:lineRule="auto"/>
        <w:ind w:firstLine="540"/>
        <w:jc w:val="both"/>
        <w:rPr>
          <w:b/>
          <w:bCs/>
          <w:sz w:val="28"/>
          <w:szCs w:val="28"/>
        </w:rPr>
      </w:pPr>
    </w:p>
    <w:p w:rsidR="009E01CA" w:rsidRDefault="009E01CA" w:rsidP="00EC61CC">
      <w:pPr>
        <w:tabs>
          <w:tab w:val="left" w:pos="709"/>
        </w:tabs>
        <w:spacing w:line="360" w:lineRule="auto"/>
        <w:ind w:firstLine="540"/>
        <w:jc w:val="both"/>
        <w:rPr>
          <w:b/>
          <w:bCs/>
          <w:sz w:val="28"/>
          <w:szCs w:val="28"/>
        </w:rPr>
      </w:pPr>
    </w:p>
    <w:p w:rsidR="009E01CA" w:rsidRDefault="009E01CA" w:rsidP="00EC61CC">
      <w:pPr>
        <w:tabs>
          <w:tab w:val="left" w:pos="709"/>
        </w:tabs>
        <w:spacing w:line="360" w:lineRule="auto"/>
        <w:ind w:firstLine="540"/>
        <w:jc w:val="both"/>
        <w:rPr>
          <w:b/>
          <w:bCs/>
          <w:sz w:val="28"/>
          <w:szCs w:val="28"/>
        </w:rPr>
      </w:pPr>
    </w:p>
    <w:p w:rsidR="009E01CA" w:rsidRDefault="009E01CA" w:rsidP="00EC61CC">
      <w:pPr>
        <w:tabs>
          <w:tab w:val="left" w:pos="709"/>
        </w:tabs>
        <w:spacing w:line="360" w:lineRule="auto"/>
        <w:ind w:firstLine="540"/>
        <w:jc w:val="both"/>
        <w:rPr>
          <w:b/>
          <w:bCs/>
          <w:sz w:val="28"/>
          <w:szCs w:val="28"/>
        </w:rPr>
      </w:pPr>
    </w:p>
    <w:p w:rsidR="009E01CA" w:rsidRDefault="009E01CA" w:rsidP="00EC61CC">
      <w:pPr>
        <w:tabs>
          <w:tab w:val="left" w:pos="709"/>
        </w:tabs>
        <w:spacing w:line="360" w:lineRule="auto"/>
        <w:ind w:firstLine="540"/>
        <w:jc w:val="both"/>
        <w:rPr>
          <w:b/>
          <w:bCs/>
          <w:sz w:val="28"/>
          <w:szCs w:val="28"/>
        </w:rPr>
      </w:pPr>
    </w:p>
    <w:p w:rsidR="009E01CA" w:rsidRDefault="009E01CA" w:rsidP="00EC61CC">
      <w:pPr>
        <w:tabs>
          <w:tab w:val="left" w:pos="709"/>
        </w:tabs>
        <w:spacing w:line="360" w:lineRule="auto"/>
        <w:ind w:firstLine="540"/>
        <w:jc w:val="both"/>
        <w:rPr>
          <w:b/>
          <w:bCs/>
          <w:sz w:val="28"/>
          <w:szCs w:val="28"/>
        </w:rPr>
      </w:pPr>
    </w:p>
    <w:p w:rsidR="009E01CA" w:rsidRDefault="009E01CA" w:rsidP="00EC61CC">
      <w:pPr>
        <w:tabs>
          <w:tab w:val="left" w:pos="709"/>
        </w:tabs>
        <w:spacing w:line="360" w:lineRule="auto"/>
        <w:ind w:firstLine="540"/>
        <w:jc w:val="both"/>
        <w:rPr>
          <w:b/>
          <w:bCs/>
          <w:sz w:val="28"/>
          <w:szCs w:val="28"/>
        </w:rPr>
      </w:pPr>
    </w:p>
    <w:p w:rsidR="009E01CA" w:rsidRDefault="009E01CA" w:rsidP="00EC61CC">
      <w:pPr>
        <w:tabs>
          <w:tab w:val="left" w:pos="709"/>
        </w:tabs>
        <w:spacing w:line="360" w:lineRule="auto"/>
        <w:ind w:firstLine="540"/>
        <w:jc w:val="both"/>
        <w:rPr>
          <w:b/>
          <w:bCs/>
          <w:sz w:val="28"/>
          <w:szCs w:val="28"/>
        </w:rPr>
      </w:pPr>
    </w:p>
    <w:p w:rsidR="009E01CA" w:rsidRDefault="009E01CA" w:rsidP="00EC61CC">
      <w:pPr>
        <w:tabs>
          <w:tab w:val="left" w:pos="709"/>
        </w:tabs>
        <w:spacing w:line="360" w:lineRule="auto"/>
        <w:ind w:firstLine="540"/>
        <w:jc w:val="both"/>
        <w:rPr>
          <w:b/>
          <w:bCs/>
          <w:sz w:val="28"/>
          <w:szCs w:val="28"/>
        </w:rPr>
      </w:pPr>
    </w:p>
    <w:p w:rsidR="009E01CA" w:rsidRDefault="009E01CA" w:rsidP="00EC61CC">
      <w:pPr>
        <w:tabs>
          <w:tab w:val="left" w:pos="709"/>
        </w:tabs>
        <w:spacing w:line="360" w:lineRule="auto"/>
        <w:ind w:firstLine="540"/>
        <w:jc w:val="both"/>
        <w:rPr>
          <w:b/>
          <w:bCs/>
          <w:sz w:val="28"/>
          <w:szCs w:val="28"/>
        </w:rPr>
      </w:pPr>
    </w:p>
    <w:p w:rsidR="009E01CA" w:rsidRDefault="009E01CA" w:rsidP="00EC61CC">
      <w:pPr>
        <w:tabs>
          <w:tab w:val="left" w:pos="709"/>
        </w:tabs>
        <w:spacing w:line="360" w:lineRule="auto"/>
        <w:ind w:firstLine="540"/>
        <w:jc w:val="both"/>
        <w:rPr>
          <w:b/>
          <w:bCs/>
          <w:sz w:val="28"/>
          <w:szCs w:val="28"/>
        </w:rPr>
      </w:pPr>
    </w:p>
    <w:p w:rsidR="009E01CA" w:rsidRDefault="009E01CA" w:rsidP="00EC61CC">
      <w:pPr>
        <w:tabs>
          <w:tab w:val="left" w:pos="709"/>
        </w:tabs>
        <w:spacing w:line="360" w:lineRule="auto"/>
        <w:ind w:firstLine="540"/>
        <w:jc w:val="both"/>
        <w:rPr>
          <w:b/>
          <w:bCs/>
          <w:sz w:val="28"/>
          <w:szCs w:val="28"/>
        </w:rPr>
      </w:pPr>
    </w:p>
    <w:p w:rsidR="009E01CA" w:rsidRDefault="009E01CA" w:rsidP="009B789B">
      <w:pPr>
        <w:tabs>
          <w:tab w:val="left" w:pos="709"/>
        </w:tabs>
        <w:spacing w:line="360" w:lineRule="auto"/>
        <w:jc w:val="both"/>
        <w:rPr>
          <w:b/>
          <w:bCs/>
          <w:sz w:val="28"/>
          <w:szCs w:val="28"/>
        </w:rPr>
      </w:pPr>
    </w:p>
    <w:p w:rsidR="009E01CA" w:rsidRDefault="009E01CA" w:rsidP="00EC61CC">
      <w:pPr>
        <w:tabs>
          <w:tab w:val="left" w:pos="709"/>
        </w:tabs>
        <w:spacing w:line="360" w:lineRule="auto"/>
        <w:ind w:firstLine="540"/>
        <w:jc w:val="both"/>
        <w:rPr>
          <w:b/>
          <w:bCs/>
          <w:sz w:val="28"/>
          <w:szCs w:val="28"/>
        </w:rPr>
      </w:pPr>
    </w:p>
    <w:p w:rsidR="009E01CA" w:rsidRPr="00EC61CC" w:rsidRDefault="009E01CA" w:rsidP="00EC61CC">
      <w:pPr>
        <w:tabs>
          <w:tab w:val="left" w:pos="709"/>
        </w:tabs>
        <w:spacing w:line="360" w:lineRule="auto"/>
        <w:ind w:firstLine="540"/>
        <w:jc w:val="both"/>
        <w:rPr>
          <w:sz w:val="28"/>
          <w:szCs w:val="28"/>
        </w:rPr>
      </w:pPr>
      <w:r w:rsidRPr="00FE6DA5">
        <w:rPr>
          <w:b/>
          <w:bCs/>
          <w:sz w:val="28"/>
          <w:szCs w:val="28"/>
        </w:rPr>
        <w:t xml:space="preserve">1 Описание дисциплины: </w:t>
      </w:r>
    </w:p>
    <w:p w:rsidR="00C9325C" w:rsidRDefault="009E01CA" w:rsidP="00EC61CC">
      <w:pPr>
        <w:tabs>
          <w:tab w:val="left" w:pos="709"/>
        </w:tabs>
        <w:spacing w:line="360" w:lineRule="auto"/>
        <w:ind w:firstLine="567"/>
        <w:jc w:val="both"/>
        <w:rPr>
          <w:sz w:val="28"/>
          <w:szCs w:val="28"/>
        </w:rPr>
      </w:pPr>
      <w:r w:rsidRPr="00FE6DA5">
        <w:rPr>
          <w:sz w:val="28"/>
          <w:szCs w:val="28"/>
        </w:rPr>
        <w:t>Дисциплина «</w:t>
      </w:r>
      <w:proofErr w:type="spellStart"/>
      <w:r w:rsidRPr="00FE6DA5">
        <w:rPr>
          <w:sz w:val="28"/>
          <w:szCs w:val="28"/>
        </w:rPr>
        <w:t>Этно</w:t>
      </w:r>
      <w:r>
        <w:rPr>
          <w:sz w:val="28"/>
          <w:szCs w:val="28"/>
        </w:rPr>
        <w:t>психосоциолингвисти</w:t>
      </w:r>
      <w:r w:rsidR="00C9325C">
        <w:rPr>
          <w:sz w:val="28"/>
          <w:szCs w:val="28"/>
        </w:rPr>
        <w:t>ка</w:t>
      </w:r>
      <w:proofErr w:type="spellEnd"/>
      <w:r w:rsidR="00C9325C">
        <w:rPr>
          <w:sz w:val="28"/>
          <w:szCs w:val="28"/>
        </w:rPr>
        <w:t>» является элективной дисциплиной цикла БД.</w:t>
      </w:r>
    </w:p>
    <w:p w:rsidR="009E01CA" w:rsidRDefault="009E01CA" w:rsidP="00EC61CC">
      <w:pPr>
        <w:tabs>
          <w:tab w:val="left" w:pos="709"/>
        </w:tabs>
        <w:spacing w:line="360" w:lineRule="auto"/>
        <w:ind w:firstLine="567"/>
        <w:jc w:val="both"/>
        <w:rPr>
          <w:rStyle w:val="apple-converted-space"/>
          <w:sz w:val="28"/>
          <w:szCs w:val="28"/>
        </w:rPr>
      </w:pPr>
      <w:r>
        <w:rPr>
          <w:sz w:val="28"/>
          <w:szCs w:val="28"/>
        </w:rPr>
        <w:t xml:space="preserve"> Вводится с целью расширения научно-профессионального кругозора магистрантов. </w:t>
      </w:r>
      <w:r w:rsidRPr="00FE6DA5">
        <w:rPr>
          <w:sz w:val="28"/>
          <w:szCs w:val="28"/>
        </w:rPr>
        <w:t>Для занятий отбирается теоретический и эмпирический материал, отражающий эт</w:t>
      </w:r>
      <w:r>
        <w:rPr>
          <w:sz w:val="28"/>
          <w:szCs w:val="28"/>
        </w:rPr>
        <w:t xml:space="preserve">ническую специфику языка народа </w:t>
      </w:r>
      <w:r w:rsidRPr="00FE6DA5">
        <w:rPr>
          <w:sz w:val="28"/>
          <w:szCs w:val="28"/>
        </w:rPr>
        <w:t>(термин «</w:t>
      </w:r>
      <w:proofErr w:type="spellStart"/>
      <w:r w:rsidRPr="00FE6DA5">
        <w:rPr>
          <w:sz w:val="28"/>
          <w:szCs w:val="28"/>
        </w:rPr>
        <w:t>этнолингвистика</w:t>
      </w:r>
      <w:proofErr w:type="spellEnd"/>
      <w:r w:rsidRPr="00FE6DA5">
        <w:rPr>
          <w:sz w:val="28"/>
          <w:szCs w:val="28"/>
        </w:rPr>
        <w:t>» в работах американских учёных часто заменяется терминами «</w:t>
      </w:r>
      <w:proofErr w:type="spellStart"/>
      <w:r w:rsidRPr="00FE6DA5">
        <w:rPr>
          <w:sz w:val="28"/>
          <w:szCs w:val="28"/>
        </w:rPr>
        <w:t>антрополингвистика</w:t>
      </w:r>
      <w:proofErr w:type="spellEnd"/>
      <w:r w:rsidRPr="00FE6DA5">
        <w:rPr>
          <w:sz w:val="28"/>
          <w:szCs w:val="28"/>
        </w:rPr>
        <w:t>», «</w:t>
      </w:r>
      <w:proofErr w:type="spellStart"/>
      <w:r w:rsidRPr="00FE6DA5">
        <w:rPr>
          <w:sz w:val="28"/>
          <w:szCs w:val="28"/>
        </w:rPr>
        <w:t>этносемантика</w:t>
      </w:r>
      <w:proofErr w:type="spellEnd"/>
      <w:r w:rsidRPr="00FE6DA5">
        <w:rPr>
          <w:sz w:val="28"/>
          <w:szCs w:val="28"/>
        </w:rPr>
        <w:t>» и др.).</w:t>
      </w:r>
      <w:r w:rsidRPr="00FE6DA5">
        <w:rPr>
          <w:rStyle w:val="apple-converted-space"/>
          <w:sz w:val="28"/>
          <w:szCs w:val="28"/>
        </w:rPr>
        <w:t> </w:t>
      </w:r>
    </w:p>
    <w:p w:rsidR="009E01CA" w:rsidRPr="008C39B8" w:rsidRDefault="009E01CA" w:rsidP="00EC61CC">
      <w:pPr>
        <w:tabs>
          <w:tab w:val="left" w:pos="709"/>
        </w:tabs>
        <w:spacing w:line="360" w:lineRule="auto"/>
        <w:ind w:firstLine="567"/>
        <w:jc w:val="both"/>
        <w:rPr>
          <w:rStyle w:val="apple-converted-space"/>
          <w:b/>
          <w:sz w:val="28"/>
          <w:szCs w:val="28"/>
        </w:rPr>
      </w:pPr>
      <w:r>
        <w:rPr>
          <w:rStyle w:val="apple-converted-space"/>
          <w:sz w:val="28"/>
          <w:szCs w:val="28"/>
        </w:rPr>
        <w:t xml:space="preserve">  </w:t>
      </w:r>
      <w:proofErr w:type="spellStart"/>
      <w:r w:rsidRPr="008C39B8">
        <w:rPr>
          <w:rStyle w:val="apple-converted-space"/>
          <w:b/>
          <w:sz w:val="28"/>
          <w:szCs w:val="28"/>
        </w:rPr>
        <w:t>Пререквизиты</w:t>
      </w:r>
      <w:proofErr w:type="spellEnd"/>
      <w:r w:rsidRPr="008C39B8">
        <w:rPr>
          <w:rStyle w:val="apple-converted-space"/>
          <w:b/>
          <w:sz w:val="28"/>
          <w:szCs w:val="28"/>
        </w:rPr>
        <w:t>:</w:t>
      </w:r>
      <w:r w:rsidR="00C9325C">
        <w:rPr>
          <w:rStyle w:val="apple-converted-space"/>
          <w:b/>
          <w:sz w:val="28"/>
          <w:szCs w:val="28"/>
        </w:rPr>
        <w:t xml:space="preserve"> </w:t>
      </w:r>
      <w:r w:rsidR="00C9325C" w:rsidRPr="00C9325C">
        <w:rPr>
          <w:rStyle w:val="apple-converted-space"/>
          <w:sz w:val="28"/>
          <w:szCs w:val="28"/>
        </w:rPr>
        <w:t>построение научных текстов</w:t>
      </w:r>
    </w:p>
    <w:p w:rsidR="009E01CA" w:rsidRDefault="009E01CA" w:rsidP="00E22334">
      <w:pPr>
        <w:spacing w:line="360" w:lineRule="auto"/>
        <w:ind w:firstLine="709"/>
        <w:jc w:val="both"/>
        <w:outlineLvl w:val="0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Ц</w:t>
      </w:r>
      <w:r w:rsidRPr="000D4685">
        <w:rPr>
          <w:b/>
          <w:color w:val="000000"/>
          <w:sz w:val="28"/>
          <w:szCs w:val="28"/>
          <w:lang w:val="kk-KZ"/>
        </w:rPr>
        <w:t xml:space="preserve">ель: </w:t>
      </w:r>
      <w:r w:rsidRPr="000D4685">
        <w:rPr>
          <w:sz w:val="28"/>
          <w:szCs w:val="28"/>
        </w:rPr>
        <w:t xml:space="preserve">ознакомить с основными понятиями этно-, </w:t>
      </w:r>
      <w:proofErr w:type="spellStart"/>
      <w:r w:rsidRPr="000D4685">
        <w:rPr>
          <w:sz w:val="28"/>
          <w:szCs w:val="28"/>
        </w:rPr>
        <w:t>социо</w:t>
      </w:r>
      <w:proofErr w:type="spellEnd"/>
      <w:r w:rsidRPr="000D4685">
        <w:rPr>
          <w:sz w:val="28"/>
          <w:szCs w:val="28"/>
        </w:rPr>
        <w:t xml:space="preserve">- и психолингвистики, методами этно-, </w:t>
      </w:r>
      <w:proofErr w:type="spellStart"/>
      <w:r w:rsidRPr="000D4685">
        <w:rPr>
          <w:sz w:val="28"/>
          <w:szCs w:val="28"/>
        </w:rPr>
        <w:t>социо</w:t>
      </w:r>
      <w:proofErr w:type="spellEnd"/>
      <w:r w:rsidRPr="000D4685">
        <w:rPr>
          <w:sz w:val="28"/>
          <w:szCs w:val="28"/>
        </w:rPr>
        <w:t>- и психолингвистических исследований.</w:t>
      </w:r>
    </w:p>
    <w:p w:rsidR="009E01CA" w:rsidRDefault="009E01CA" w:rsidP="00E22334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r w:rsidRPr="008C39B8">
        <w:rPr>
          <w:b/>
          <w:sz w:val="28"/>
          <w:szCs w:val="28"/>
        </w:rPr>
        <w:t xml:space="preserve">Задачи: </w:t>
      </w:r>
    </w:p>
    <w:p w:rsidR="009E01CA" w:rsidRDefault="009E01CA" w:rsidP="008C39B8">
      <w:pPr>
        <w:numPr>
          <w:ilvl w:val="0"/>
          <w:numId w:val="23"/>
        </w:numPr>
        <w:tabs>
          <w:tab w:val="clear" w:pos="2119"/>
        </w:tabs>
        <w:spacing w:line="360" w:lineRule="auto"/>
        <w:ind w:left="1440" w:hanging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определить место </w:t>
      </w:r>
      <w:proofErr w:type="spellStart"/>
      <w:r>
        <w:rPr>
          <w:sz w:val="28"/>
          <w:szCs w:val="28"/>
        </w:rPr>
        <w:t>этнопсихосоциолингвистики</w:t>
      </w:r>
      <w:proofErr w:type="spellEnd"/>
      <w:r>
        <w:rPr>
          <w:sz w:val="28"/>
          <w:szCs w:val="28"/>
        </w:rPr>
        <w:t xml:space="preserve"> в системе лингвистических дисциплин</w:t>
      </w:r>
    </w:p>
    <w:p w:rsidR="009E01CA" w:rsidRPr="008C39B8" w:rsidRDefault="009E01CA" w:rsidP="008C39B8">
      <w:pPr>
        <w:numPr>
          <w:ilvl w:val="0"/>
          <w:numId w:val="23"/>
        </w:numPr>
        <w:tabs>
          <w:tab w:val="clear" w:pos="2119"/>
        </w:tabs>
        <w:spacing w:line="360" w:lineRule="auto"/>
        <w:jc w:val="both"/>
        <w:outlineLvl w:val="0"/>
        <w:rPr>
          <w:bCs/>
          <w:sz w:val="28"/>
          <w:szCs w:val="28"/>
          <w:lang w:val="kk-KZ"/>
        </w:rPr>
      </w:pPr>
      <w:r>
        <w:rPr>
          <w:sz w:val="28"/>
          <w:szCs w:val="28"/>
        </w:rPr>
        <w:t>развить навыки сопоставительного анализа теоретического материала</w:t>
      </w:r>
    </w:p>
    <w:p w:rsidR="009E01CA" w:rsidRPr="008C39B8" w:rsidRDefault="009E01CA" w:rsidP="008C39B8">
      <w:pPr>
        <w:numPr>
          <w:ilvl w:val="0"/>
          <w:numId w:val="23"/>
        </w:numPr>
        <w:tabs>
          <w:tab w:val="clear" w:pos="2119"/>
        </w:tabs>
        <w:spacing w:line="360" w:lineRule="auto"/>
        <w:ind w:left="1440" w:hanging="731"/>
        <w:jc w:val="both"/>
        <w:outlineLvl w:val="0"/>
        <w:rPr>
          <w:bCs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освоить современные методы и практические навыки психолингвистических исследований.</w:t>
      </w:r>
    </w:p>
    <w:p w:rsidR="009E01CA" w:rsidRPr="000D4685" w:rsidRDefault="009E01CA" w:rsidP="00E22334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  <w:lang w:val="kk-KZ"/>
        </w:rPr>
      </w:pPr>
      <w:r w:rsidRPr="000D4685">
        <w:rPr>
          <w:bCs/>
          <w:sz w:val="28"/>
          <w:szCs w:val="28"/>
          <w:lang w:val="kk-KZ"/>
        </w:rPr>
        <w:t xml:space="preserve">При изучении курса магистранты </w:t>
      </w:r>
      <w:r w:rsidRPr="000D4685">
        <w:rPr>
          <w:b/>
          <w:bCs/>
          <w:sz w:val="28"/>
          <w:szCs w:val="28"/>
          <w:lang w:val="kk-KZ"/>
        </w:rPr>
        <w:t>должны:</w:t>
      </w:r>
    </w:p>
    <w:p w:rsidR="009E01CA" w:rsidRPr="000D4685" w:rsidRDefault="009E01CA" w:rsidP="00E22334">
      <w:pPr>
        <w:spacing w:line="360" w:lineRule="auto"/>
        <w:ind w:firstLine="709"/>
        <w:jc w:val="both"/>
        <w:outlineLvl w:val="0"/>
        <w:rPr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знать</w:t>
      </w:r>
      <w:r>
        <w:rPr>
          <w:bCs/>
          <w:sz w:val="28"/>
          <w:szCs w:val="28"/>
          <w:lang w:val="kk-KZ"/>
        </w:rPr>
        <w:t xml:space="preserve"> </w:t>
      </w:r>
      <w:r w:rsidRPr="000D4685">
        <w:rPr>
          <w:color w:val="000000"/>
          <w:sz w:val="28"/>
          <w:szCs w:val="28"/>
        </w:rPr>
        <w:t xml:space="preserve">основные направления  этно- </w:t>
      </w:r>
      <w:proofErr w:type="spellStart"/>
      <w:r w:rsidRPr="000D4685">
        <w:rPr>
          <w:color w:val="000000"/>
          <w:sz w:val="28"/>
          <w:szCs w:val="28"/>
        </w:rPr>
        <w:t>социо</w:t>
      </w:r>
      <w:proofErr w:type="spellEnd"/>
      <w:r w:rsidRPr="000D4685">
        <w:rPr>
          <w:color w:val="000000"/>
          <w:sz w:val="28"/>
          <w:szCs w:val="28"/>
        </w:rPr>
        <w:t>- и психолингвистики, источники и методы;</w:t>
      </w:r>
    </w:p>
    <w:p w:rsidR="009E01CA" w:rsidRPr="000D4685" w:rsidRDefault="009E01CA" w:rsidP="00E22334">
      <w:pPr>
        <w:spacing w:line="360" w:lineRule="auto"/>
        <w:ind w:firstLine="709"/>
        <w:jc w:val="both"/>
        <w:outlineLvl w:val="0"/>
        <w:rPr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уметь</w:t>
      </w:r>
      <w:r w:rsidRPr="000D4685">
        <w:rPr>
          <w:bCs/>
          <w:sz w:val="28"/>
          <w:szCs w:val="28"/>
          <w:lang w:val="kk-KZ"/>
        </w:rPr>
        <w:t xml:space="preserve"> </w:t>
      </w:r>
      <w:r w:rsidRPr="000D4685">
        <w:rPr>
          <w:color w:val="000000"/>
          <w:sz w:val="28"/>
          <w:szCs w:val="28"/>
        </w:rPr>
        <w:t xml:space="preserve">уметь моделировать народные знания и представления, отраженные в языке; </w:t>
      </w:r>
      <w:r w:rsidRPr="000D4685">
        <w:rPr>
          <w:sz w:val="28"/>
        </w:rPr>
        <w:t>раскрывать сущность проблемы языка на данной территории</w:t>
      </w:r>
    </w:p>
    <w:p w:rsidR="009E01CA" w:rsidRPr="000D4685" w:rsidRDefault="009E01CA" w:rsidP="00E22334">
      <w:pPr>
        <w:spacing w:line="360" w:lineRule="auto"/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b/>
          <w:bCs/>
          <w:sz w:val="28"/>
          <w:szCs w:val="28"/>
          <w:lang w:val="kk-KZ"/>
        </w:rPr>
        <w:t>владеть</w:t>
      </w:r>
      <w:r w:rsidRPr="000D4685">
        <w:rPr>
          <w:bCs/>
          <w:sz w:val="28"/>
          <w:szCs w:val="28"/>
          <w:lang w:val="kk-KZ"/>
        </w:rPr>
        <w:t xml:space="preserve"> </w:t>
      </w:r>
      <w:r w:rsidRPr="000D4685">
        <w:rPr>
          <w:color w:val="000000"/>
          <w:sz w:val="28"/>
          <w:szCs w:val="28"/>
        </w:rPr>
        <w:t xml:space="preserve">навыками и приемами этно-, </w:t>
      </w:r>
      <w:proofErr w:type="spellStart"/>
      <w:r w:rsidRPr="000D4685">
        <w:rPr>
          <w:color w:val="000000"/>
          <w:sz w:val="28"/>
          <w:szCs w:val="28"/>
        </w:rPr>
        <w:t>психо</w:t>
      </w:r>
      <w:proofErr w:type="spellEnd"/>
      <w:r w:rsidRPr="000D4685">
        <w:rPr>
          <w:color w:val="000000"/>
          <w:sz w:val="28"/>
          <w:szCs w:val="28"/>
        </w:rPr>
        <w:t xml:space="preserve">, социолингвистического анализа языковых явлений; </w:t>
      </w:r>
    </w:p>
    <w:p w:rsidR="009E01CA" w:rsidRPr="000D4685" w:rsidRDefault="009E01CA" w:rsidP="00E22334">
      <w:pPr>
        <w:spacing w:line="360" w:lineRule="auto"/>
        <w:ind w:firstLine="709"/>
        <w:jc w:val="both"/>
        <w:outlineLvl w:val="0"/>
        <w:rPr>
          <w:bCs/>
          <w:sz w:val="28"/>
          <w:szCs w:val="28"/>
          <w:lang w:val="kk-KZ"/>
        </w:rPr>
      </w:pPr>
      <w:r w:rsidRPr="000D4685">
        <w:rPr>
          <w:b/>
          <w:bCs/>
          <w:sz w:val="28"/>
          <w:szCs w:val="28"/>
          <w:lang w:val="kk-KZ"/>
        </w:rPr>
        <w:t>быть компетентными</w:t>
      </w:r>
      <w:r w:rsidRPr="000D4685">
        <w:rPr>
          <w:bCs/>
          <w:sz w:val="28"/>
          <w:szCs w:val="28"/>
          <w:lang w:val="kk-KZ"/>
        </w:rPr>
        <w:t xml:space="preserve"> в </w:t>
      </w:r>
      <w:r w:rsidRPr="000D4685">
        <w:rPr>
          <w:sz w:val="28"/>
          <w:szCs w:val="28"/>
        </w:rPr>
        <w:t>фундаментальных поня</w:t>
      </w:r>
      <w:r w:rsidRPr="000D4685">
        <w:rPr>
          <w:sz w:val="28"/>
          <w:szCs w:val="28"/>
        </w:rPr>
        <w:softHyphen/>
        <w:t xml:space="preserve">тиях этно-, </w:t>
      </w:r>
      <w:proofErr w:type="spellStart"/>
      <w:r w:rsidRPr="000D4685">
        <w:rPr>
          <w:sz w:val="28"/>
          <w:szCs w:val="28"/>
        </w:rPr>
        <w:t>психо</w:t>
      </w:r>
      <w:proofErr w:type="spellEnd"/>
      <w:r w:rsidRPr="000D4685">
        <w:rPr>
          <w:sz w:val="28"/>
          <w:szCs w:val="28"/>
        </w:rPr>
        <w:t>-, социолингвистики, иметь отчетливое представление о роли языка в формировании и передаче этнической культуры; в сборе и интерпретации лингвистических и этнолингвистических материалов.</w:t>
      </w:r>
    </w:p>
    <w:p w:rsidR="009E01CA" w:rsidRDefault="009E01CA" w:rsidP="008C39B8">
      <w:pPr>
        <w:tabs>
          <w:tab w:val="left" w:pos="709"/>
        </w:tabs>
        <w:spacing w:line="360" w:lineRule="auto"/>
        <w:rPr>
          <w:b/>
          <w:bCs/>
          <w:sz w:val="28"/>
          <w:szCs w:val="28"/>
        </w:rPr>
      </w:pPr>
    </w:p>
    <w:p w:rsidR="009E01CA" w:rsidRDefault="009E01CA" w:rsidP="00CC2523">
      <w:pPr>
        <w:tabs>
          <w:tab w:val="left" w:pos="709"/>
        </w:tabs>
        <w:spacing w:line="360" w:lineRule="auto"/>
        <w:ind w:firstLine="709"/>
        <w:rPr>
          <w:b/>
          <w:bCs/>
          <w:sz w:val="28"/>
          <w:szCs w:val="28"/>
        </w:rPr>
      </w:pPr>
    </w:p>
    <w:p w:rsidR="009E01CA" w:rsidRDefault="009E01CA" w:rsidP="00CC2523">
      <w:pPr>
        <w:tabs>
          <w:tab w:val="left" w:pos="709"/>
        </w:tabs>
        <w:spacing w:line="360" w:lineRule="auto"/>
        <w:ind w:firstLine="709"/>
        <w:rPr>
          <w:b/>
          <w:bCs/>
          <w:sz w:val="28"/>
          <w:szCs w:val="28"/>
        </w:rPr>
      </w:pPr>
    </w:p>
    <w:p w:rsidR="009E01CA" w:rsidRPr="005A728C" w:rsidRDefault="009E01CA" w:rsidP="005A728C">
      <w:pPr>
        <w:tabs>
          <w:tab w:val="left" w:pos="709"/>
        </w:tabs>
        <w:spacing w:line="360" w:lineRule="auto"/>
        <w:ind w:firstLine="709"/>
        <w:rPr>
          <w:sz w:val="28"/>
          <w:szCs w:val="28"/>
        </w:rPr>
      </w:pPr>
      <w:r w:rsidRPr="00FE6DA5">
        <w:rPr>
          <w:b/>
          <w:bCs/>
          <w:sz w:val="28"/>
          <w:szCs w:val="28"/>
        </w:rPr>
        <w:t xml:space="preserve">2  Содержание дисциплины </w:t>
      </w:r>
    </w:p>
    <w:p w:rsidR="009E01CA" w:rsidRDefault="009E01CA" w:rsidP="00E24E9F">
      <w:pPr>
        <w:tabs>
          <w:tab w:val="left" w:pos="709"/>
        </w:tabs>
        <w:spacing w:line="360" w:lineRule="auto"/>
        <w:ind w:firstLine="720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Модуль</w:t>
      </w:r>
      <w:r w:rsidRPr="00FE6DA5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1</w:t>
      </w:r>
      <w:r w:rsidRPr="00FE6DA5">
        <w:rPr>
          <w:b/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История зарождения и становлении </w:t>
      </w:r>
      <w:proofErr w:type="spellStart"/>
      <w:r>
        <w:rPr>
          <w:b/>
          <w:sz w:val="28"/>
          <w:szCs w:val="28"/>
        </w:rPr>
        <w:t>этнолингвистики</w:t>
      </w:r>
      <w:proofErr w:type="spellEnd"/>
      <w:r>
        <w:rPr>
          <w:b/>
          <w:sz w:val="28"/>
          <w:szCs w:val="28"/>
        </w:rPr>
        <w:t>, психолингвистики социолингвистики как науки</w:t>
      </w:r>
    </w:p>
    <w:p w:rsidR="009E01CA" w:rsidRDefault="009E01CA" w:rsidP="000D468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1.1 </w:t>
      </w:r>
      <w:proofErr w:type="spellStart"/>
      <w:r w:rsidRPr="00FE6DA5">
        <w:rPr>
          <w:b/>
          <w:bCs/>
          <w:sz w:val="28"/>
          <w:szCs w:val="28"/>
        </w:rPr>
        <w:t>Этно</w:t>
      </w:r>
      <w:r>
        <w:rPr>
          <w:b/>
          <w:bCs/>
          <w:sz w:val="28"/>
          <w:szCs w:val="28"/>
        </w:rPr>
        <w:t>психосоцио</w:t>
      </w:r>
      <w:r w:rsidRPr="00FE6DA5">
        <w:rPr>
          <w:b/>
          <w:bCs/>
          <w:sz w:val="28"/>
          <w:szCs w:val="28"/>
        </w:rPr>
        <w:t>лингвистик</w:t>
      </w:r>
      <w:r w:rsidR="00C72BDC">
        <w:rPr>
          <w:b/>
          <w:bCs/>
          <w:sz w:val="28"/>
          <w:szCs w:val="28"/>
        </w:rPr>
        <w:t>а</w:t>
      </w:r>
      <w:proofErr w:type="spellEnd"/>
      <w:r w:rsidR="00C72BDC">
        <w:rPr>
          <w:b/>
          <w:bCs/>
          <w:sz w:val="28"/>
          <w:szCs w:val="28"/>
        </w:rPr>
        <w:t xml:space="preserve"> как направление в языкознании</w:t>
      </w:r>
      <w:r>
        <w:rPr>
          <w:b/>
          <w:bCs/>
          <w:sz w:val="28"/>
          <w:szCs w:val="28"/>
        </w:rPr>
        <w:t>:</w:t>
      </w:r>
      <w:r>
        <w:rPr>
          <w:sz w:val="28"/>
          <w:szCs w:val="28"/>
        </w:rPr>
        <w:t xml:space="preserve"> Актуальные направления в русском языкознании. Становление новых направлений и отраслей русского языкознания на стыке наук. Основные понятия этно-, </w:t>
      </w:r>
      <w:proofErr w:type="spellStart"/>
      <w:r>
        <w:rPr>
          <w:sz w:val="28"/>
          <w:szCs w:val="28"/>
        </w:rPr>
        <w:t>психо</w:t>
      </w:r>
      <w:proofErr w:type="spellEnd"/>
      <w:r>
        <w:rPr>
          <w:sz w:val="28"/>
          <w:szCs w:val="28"/>
        </w:rPr>
        <w:t xml:space="preserve"> и социолингвистики. Значение курса для филолога. </w:t>
      </w:r>
      <w:proofErr w:type="spellStart"/>
      <w:r w:rsidRPr="006D188E">
        <w:rPr>
          <w:bCs/>
          <w:sz w:val="28"/>
          <w:szCs w:val="28"/>
        </w:rPr>
        <w:t>Этнолингвистика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психоллингвистика</w:t>
      </w:r>
      <w:proofErr w:type="spellEnd"/>
      <w:r w:rsidRPr="006D188E">
        <w:rPr>
          <w:bCs/>
          <w:sz w:val="28"/>
          <w:szCs w:val="28"/>
        </w:rPr>
        <w:t xml:space="preserve"> в Казахстане</w:t>
      </w:r>
      <w:r>
        <w:rPr>
          <w:b/>
          <w:bCs/>
          <w:sz w:val="28"/>
          <w:szCs w:val="28"/>
        </w:rPr>
        <w:t xml:space="preserve">. </w:t>
      </w:r>
      <w:r w:rsidRPr="00D757E6">
        <w:rPr>
          <w:sz w:val="28"/>
          <w:szCs w:val="28"/>
        </w:rPr>
        <w:t>Социальная, культурно-историческая характеристика языков.  Языки мира.  Языковые контакты. Результат языковых контактов. «Языковые</w:t>
      </w:r>
      <w:r w:rsidRPr="00506233">
        <w:rPr>
          <w:sz w:val="28"/>
          <w:szCs w:val="28"/>
        </w:rPr>
        <w:t xml:space="preserve"> союзы». Билингвизм как социальная, психологическая, педагогическая и лингвистическая проблема.</w:t>
      </w:r>
      <w:r>
        <w:rPr>
          <w:sz w:val="28"/>
          <w:szCs w:val="28"/>
        </w:rPr>
        <w:t xml:space="preserve"> Исторические и современные теории этноса.</w:t>
      </w:r>
      <w:r w:rsidRPr="00162C29">
        <w:rPr>
          <w:b/>
          <w:bCs/>
          <w:sz w:val="28"/>
          <w:szCs w:val="28"/>
        </w:rPr>
        <w:t xml:space="preserve"> </w:t>
      </w:r>
      <w:r w:rsidRPr="00C756F1">
        <w:rPr>
          <w:bCs/>
          <w:sz w:val="28"/>
          <w:szCs w:val="28"/>
        </w:rPr>
        <w:t xml:space="preserve">История возникновения </w:t>
      </w:r>
      <w:proofErr w:type="spellStart"/>
      <w:r w:rsidRPr="00C756F1">
        <w:rPr>
          <w:bCs/>
          <w:sz w:val="28"/>
          <w:szCs w:val="28"/>
        </w:rPr>
        <w:t>этнолингвистики</w:t>
      </w:r>
      <w:proofErr w:type="spellEnd"/>
      <w:r w:rsidRPr="00C756F1">
        <w:rPr>
          <w:bCs/>
          <w:sz w:val="28"/>
          <w:szCs w:val="28"/>
        </w:rPr>
        <w:t>.</w:t>
      </w:r>
      <w:r w:rsidRPr="00162C29">
        <w:rPr>
          <w:sz w:val="28"/>
          <w:szCs w:val="28"/>
        </w:rPr>
        <w:t xml:space="preserve"> Труды Вильгельма фон Гумбольдта, </w:t>
      </w:r>
      <w:proofErr w:type="spellStart"/>
      <w:r w:rsidRPr="00162C29">
        <w:rPr>
          <w:sz w:val="28"/>
          <w:szCs w:val="28"/>
        </w:rPr>
        <w:t>Г.Шухардта</w:t>
      </w:r>
      <w:proofErr w:type="spellEnd"/>
      <w:r w:rsidRPr="00162C29">
        <w:rPr>
          <w:sz w:val="28"/>
          <w:szCs w:val="28"/>
        </w:rPr>
        <w:t xml:space="preserve"> и других учёных западной Европы. </w:t>
      </w:r>
      <w:proofErr w:type="spellStart"/>
      <w:r w:rsidRPr="00162C29">
        <w:rPr>
          <w:sz w:val="28"/>
          <w:szCs w:val="28"/>
        </w:rPr>
        <w:t>Этнолингвистика</w:t>
      </w:r>
      <w:proofErr w:type="spellEnd"/>
      <w:r w:rsidRPr="00162C29">
        <w:rPr>
          <w:sz w:val="28"/>
          <w:szCs w:val="28"/>
        </w:rPr>
        <w:t xml:space="preserve"> в США (Ф. </w:t>
      </w:r>
      <w:proofErr w:type="spellStart"/>
      <w:r w:rsidRPr="00162C29">
        <w:rPr>
          <w:sz w:val="28"/>
          <w:szCs w:val="28"/>
        </w:rPr>
        <w:t>Боас</w:t>
      </w:r>
      <w:proofErr w:type="spellEnd"/>
      <w:r w:rsidRPr="00162C29">
        <w:rPr>
          <w:sz w:val="28"/>
          <w:szCs w:val="28"/>
        </w:rPr>
        <w:t xml:space="preserve">, Э. Сепир, Б. Уорф и др.). Отечественные исследования этнолингвистического направления (Н.С. Трубецкой, А.А. </w:t>
      </w:r>
      <w:proofErr w:type="spellStart"/>
      <w:r w:rsidRPr="00162C29">
        <w:rPr>
          <w:sz w:val="28"/>
          <w:szCs w:val="28"/>
        </w:rPr>
        <w:t>Потебня</w:t>
      </w:r>
      <w:proofErr w:type="spellEnd"/>
      <w:r w:rsidRPr="00162C29">
        <w:rPr>
          <w:sz w:val="28"/>
          <w:szCs w:val="28"/>
        </w:rPr>
        <w:t>, Н.И. Толстой и др.).</w:t>
      </w:r>
    </w:p>
    <w:p w:rsidR="009E01CA" w:rsidRPr="000D4685" w:rsidRDefault="009E01CA" w:rsidP="000D4685">
      <w:pPr>
        <w:pStyle w:val="a8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0D4685">
        <w:rPr>
          <w:b/>
          <w:sz w:val="28"/>
          <w:szCs w:val="28"/>
        </w:rPr>
        <w:t xml:space="preserve">  1.2 Язык - Человек – Общество. </w:t>
      </w:r>
      <w:r w:rsidRPr="000D4685">
        <w:rPr>
          <w:sz w:val="28"/>
          <w:szCs w:val="28"/>
        </w:rPr>
        <w:t xml:space="preserve">Билингвизм и </w:t>
      </w:r>
      <w:proofErr w:type="spellStart"/>
      <w:r w:rsidRPr="000D4685">
        <w:rPr>
          <w:sz w:val="28"/>
          <w:szCs w:val="28"/>
        </w:rPr>
        <w:t>диглоссия</w:t>
      </w:r>
      <w:proofErr w:type="spellEnd"/>
      <w:r w:rsidRPr="000D4685">
        <w:rPr>
          <w:sz w:val="28"/>
          <w:szCs w:val="28"/>
        </w:rPr>
        <w:t xml:space="preserve">. </w:t>
      </w:r>
      <w:proofErr w:type="spellStart"/>
      <w:r w:rsidRPr="000D4685">
        <w:rPr>
          <w:sz w:val="28"/>
          <w:szCs w:val="28"/>
        </w:rPr>
        <w:t>Трансференция</w:t>
      </w:r>
      <w:proofErr w:type="spellEnd"/>
      <w:r w:rsidRPr="000D4685">
        <w:rPr>
          <w:sz w:val="28"/>
          <w:szCs w:val="28"/>
        </w:rPr>
        <w:t xml:space="preserve">. Интерференция. Проблема </w:t>
      </w:r>
      <w:proofErr w:type="spellStart"/>
      <w:r w:rsidRPr="000D4685">
        <w:rPr>
          <w:sz w:val="28"/>
          <w:szCs w:val="28"/>
        </w:rPr>
        <w:t>пиджинизации</w:t>
      </w:r>
      <w:proofErr w:type="spellEnd"/>
      <w:r w:rsidRPr="000D4685">
        <w:rPr>
          <w:sz w:val="28"/>
          <w:szCs w:val="28"/>
        </w:rPr>
        <w:t xml:space="preserve"> языков. Креольские языки. Региональные варианты языков. Русский и казахский языки в Казахстане: проблемы функционирования и развития. Этнический состав населения мира. Социально-исторические, культурные и функциональные классы языков, родоплеменные языки, языки народностей и наций, межнациональные языки, международные языки, мировые языки.</w:t>
      </w:r>
      <w:r w:rsidRPr="000D4685">
        <w:rPr>
          <w:b/>
          <w:bCs/>
          <w:sz w:val="28"/>
          <w:szCs w:val="28"/>
        </w:rPr>
        <w:t xml:space="preserve"> </w:t>
      </w:r>
      <w:r w:rsidRPr="000D4685">
        <w:rPr>
          <w:sz w:val="28"/>
          <w:szCs w:val="28"/>
        </w:rPr>
        <w:t>Социальная обусловленность языка. Роль языка в развитии общества.</w:t>
      </w:r>
      <w:r w:rsidRPr="000D4685">
        <w:rPr>
          <w:b/>
          <w:sz w:val="28"/>
          <w:szCs w:val="28"/>
        </w:rPr>
        <w:t xml:space="preserve"> </w:t>
      </w:r>
      <w:r w:rsidRPr="000D4685">
        <w:rPr>
          <w:sz w:val="28"/>
          <w:szCs w:val="28"/>
        </w:rPr>
        <w:t>Отражение в языке социальной, культурной, профессиональной и возрастной дифференциации.</w:t>
      </w:r>
    </w:p>
    <w:p w:rsidR="009E01CA" w:rsidRPr="008C39B8" w:rsidRDefault="009E01CA" w:rsidP="008C39B8">
      <w:pPr>
        <w:pStyle w:val="a8"/>
        <w:spacing w:before="0" w:beforeAutospacing="0" w:after="0" w:afterAutospacing="0" w:line="360" w:lineRule="auto"/>
        <w:ind w:firstLine="709"/>
        <w:contextualSpacing/>
        <w:jc w:val="both"/>
        <w:rPr>
          <w:b/>
          <w:sz w:val="28"/>
          <w:szCs w:val="28"/>
        </w:rPr>
      </w:pPr>
      <w:r w:rsidRPr="000D4685">
        <w:rPr>
          <w:b/>
          <w:sz w:val="28"/>
          <w:szCs w:val="28"/>
        </w:rPr>
        <w:t>1.3 Язык в его отношении</w:t>
      </w:r>
      <w:r w:rsidRPr="00D757E6">
        <w:rPr>
          <w:b/>
          <w:sz w:val="28"/>
          <w:szCs w:val="28"/>
        </w:rPr>
        <w:t xml:space="preserve"> к культуре, взаимодействие языковых, этнокультурных и этнопсихологических факторов в фу</w:t>
      </w:r>
      <w:r>
        <w:rPr>
          <w:b/>
          <w:sz w:val="28"/>
          <w:szCs w:val="28"/>
        </w:rPr>
        <w:t>нкционировании и эволюции языка.</w:t>
      </w:r>
      <w:r>
        <w:rPr>
          <w:sz w:val="28"/>
          <w:szCs w:val="28"/>
        </w:rPr>
        <w:t> </w:t>
      </w:r>
      <w:proofErr w:type="spellStart"/>
      <w:r>
        <w:rPr>
          <w:sz w:val="28"/>
          <w:szCs w:val="28"/>
        </w:rPr>
        <w:t>Когнитивно</w:t>
      </w:r>
      <w:proofErr w:type="spellEnd"/>
      <w:r>
        <w:rPr>
          <w:sz w:val="28"/>
          <w:szCs w:val="28"/>
        </w:rPr>
        <w:t xml:space="preserve">-ориентированная </w:t>
      </w:r>
      <w:proofErr w:type="spellStart"/>
      <w:r w:rsidRPr="00FE6DA5">
        <w:rPr>
          <w:sz w:val="28"/>
          <w:szCs w:val="28"/>
        </w:rPr>
        <w:t>этнолингвистика</w:t>
      </w:r>
      <w:proofErr w:type="spellEnd"/>
      <w:r>
        <w:rPr>
          <w:sz w:val="28"/>
          <w:szCs w:val="28"/>
        </w:rPr>
        <w:t xml:space="preserve">. </w:t>
      </w:r>
      <w:r w:rsidRPr="00FE6DA5">
        <w:rPr>
          <w:sz w:val="28"/>
          <w:szCs w:val="28"/>
        </w:rPr>
        <w:t xml:space="preserve">Первоначально культурная антропология была ориентирована на изучение культуры народов, резко отличающихся от европейских, прежде всего – американских индейцев. Именно языки американских индейцев, не имеющих </w:t>
      </w:r>
      <w:r w:rsidRPr="00FE6DA5">
        <w:rPr>
          <w:sz w:val="28"/>
          <w:szCs w:val="28"/>
        </w:rPr>
        <w:lastRenderedPageBreak/>
        <w:t xml:space="preserve">письменной традиции, долгое время были основным объектом изучения </w:t>
      </w:r>
      <w:proofErr w:type="spellStart"/>
      <w:r w:rsidRPr="00FE6DA5">
        <w:rPr>
          <w:sz w:val="28"/>
          <w:szCs w:val="28"/>
        </w:rPr>
        <w:t>этнолингвистики</w:t>
      </w:r>
      <w:proofErr w:type="spellEnd"/>
      <w:r w:rsidRPr="00FE6DA5">
        <w:rPr>
          <w:sz w:val="28"/>
          <w:szCs w:val="28"/>
        </w:rPr>
        <w:t xml:space="preserve">, причем и установление родственных связей между этими языками, и описание их современного состояния подчинялись прежде всего задаче комплексного </w:t>
      </w:r>
      <w:r w:rsidRPr="00162C29">
        <w:rPr>
          <w:sz w:val="28"/>
          <w:szCs w:val="28"/>
        </w:rPr>
        <w:t>описания культуры этих народов и реконструкции их истории, в том числе путей миграции.</w:t>
      </w:r>
    </w:p>
    <w:p w:rsidR="009E01CA" w:rsidRPr="00FE6DA5" w:rsidRDefault="009E01CA" w:rsidP="00CC2523">
      <w:pPr>
        <w:spacing w:line="360" w:lineRule="auto"/>
        <w:ind w:firstLine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1.4</w:t>
      </w:r>
      <w:r w:rsidRPr="00FE6DA5">
        <w:rPr>
          <w:b/>
          <w:bCs/>
          <w:sz w:val="28"/>
          <w:szCs w:val="28"/>
        </w:rPr>
        <w:t xml:space="preserve"> Формы существования языка</w:t>
      </w:r>
      <w:r>
        <w:rPr>
          <w:b/>
          <w:bCs/>
          <w:sz w:val="28"/>
          <w:szCs w:val="28"/>
        </w:rPr>
        <w:t>.</w:t>
      </w:r>
      <w:r w:rsidRPr="00FE6DA5">
        <w:rPr>
          <w:b/>
          <w:bCs/>
          <w:sz w:val="28"/>
          <w:szCs w:val="28"/>
        </w:rPr>
        <w:t xml:space="preserve"> </w:t>
      </w:r>
      <w:r w:rsidRPr="00506233">
        <w:rPr>
          <w:b/>
          <w:sz w:val="28"/>
          <w:szCs w:val="28"/>
        </w:rPr>
        <w:t>Власть и язык.</w:t>
      </w:r>
      <w:r w:rsidRPr="00600D2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Языковые контакты</w:t>
      </w:r>
    </w:p>
    <w:p w:rsidR="009E01CA" w:rsidRPr="00FE6DA5" w:rsidRDefault="009E01CA" w:rsidP="00CC2523">
      <w:pPr>
        <w:spacing w:line="360" w:lineRule="auto"/>
        <w:jc w:val="both"/>
        <w:rPr>
          <w:sz w:val="28"/>
          <w:szCs w:val="28"/>
        </w:rPr>
      </w:pPr>
      <w:r w:rsidRPr="00FE6DA5">
        <w:rPr>
          <w:sz w:val="28"/>
          <w:szCs w:val="28"/>
        </w:rPr>
        <w:t xml:space="preserve">Типы языковых состояний, языковая ситуация как объекты </w:t>
      </w:r>
      <w:proofErr w:type="spellStart"/>
      <w:r w:rsidRPr="00FE6DA5">
        <w:rPr>
          <w:sz w:val="28"/>
          <w:szCs w:val="28"/>
        </w:rPr>
        <w:t>этнолигвистических</w:t>
      </w:r>
      <w:proofErr w:type="spellEnd"/>
      <w:r w:rsidRPr="00FE6DA5">
        <w:rPr>
          <w:sz w:val="28"/>
          <w:szCs w:val="28"/>
        </w:rPr>
        <w:t xml:space="preserve"> исследований. Язык этноса как социальный символ независимого государства. </w:t>
      </w:r>
      <w:proofErr w:type="spellStart"/>
      <w:r w:rsidRPr="00FE6DA5">
        <w:rPr>
          <w:sz w:val="28"/>
          <w:szCs w:val="28"/>
        </w:rPr>
        <w:t>Этнокультурологические</w:t>
      </w:r>
      <w:proofErr w:type="spellEnd"/>
      <w:r w:rsidRPr="00FE6DA5">
        <w:rPr>
          <w:sz w:val="28"/>
          <w:szCs w:val="28"/>
        </w:rPr>
        <w:t xml:space="preserve"> проблемы </w:t>
      </w:r>
      <w:proofErr w:type="spellStart"/>
      <w:r w:rsidRPr="00FE6DA5">
        <w:rPr>
          <w:sz w:val="28"/>
          <w:szCs w:val="28"/>
        </w:rPr>
        <w:t>полиязычного</w:t>
      </w:r>
      <w:proofErr w:type="spellEnd"/>
      <w:r w:rsidRPr="00FE6DA5">
        <w:rPr>
          <w:sz w:val="28"/>
          <w:szCs w:val="28"/>
        </w:rPr>
        <w:t xml:space="preserve"> общества.</w:t>
      </w:r>
      <w:r w:rsidRPr="00B1266E">
        <w:rPr>
          <w:sz w:val="28"/>
          <w:szCs w:val="28"/>
        </w:rPr>
        <w:t xml:space="preserve"> </w:t>
      </w:r>
      <w:r w:rsidRPr="00506233">
        <w:rPr>
          <w:sz w:val="28"/>
          <w:szCs w:val="28"/>
        </w:rPr>
        <w:t>Идеология и язык. Понятия «</w:t>
      </w:r>
      <w:r w:rsidRPr="00C756F1">
        <w:rPr>
          <w:sz w:val="28"/>
          <w:szCs w:val="28"/>
        </w:rPr>
        <w:t>государственный язык», «официальный язык», «язык межнационального общения», «мировой язык». Языковая ситуация. Типы языковых ситуаций. Языковая политика. Языковое строительство. Языковое законодательство</w:t>
      </w:r>
      <w:r w:rsidRPr="00C756F1">
        <w:rPr>
          <w:b/>
          <w:sz w:val="28"/>
          <w:szCs w:val="28"/>
        </w:rPr>
        <w:t xml:space="preserve"> </w:t>
      </w:r>
      <w:r w:rsidRPr="00C756F1">
        <w:rPr>
          <w:sz w:val="28"/>
          <w:szCs w:val="28"/>
        </w:rPr>
        <w:t xml:space="preserve">Результат языковых контактов. «Языковые союзы». Билингвизм как социальная, психологическая, педагогическая и лингвистическая проблема. </w:t>
      </w:r>
      <w:r w:rsidRPr="00C756F1">
        <w:rPr>
          <w:color w:val="000000"/>
          <w:sz w:val="28"/>
          <w:szCs w:val="28"/>
          <w:shd w:val="clear" w:color="auto" w:fill="FFFFFF"/>
        </w:rPr>
        <w:t xml:space="preserve">Соотношение пространства языка и культуры. Литературный язык и территориальный диалект: проблемы взаимовлияния. </w:t>
      </w:r>
      <w:proofErr w:type="spellStart"/>
      <w:r w:rsidRPr="00C756F1">
        <w:rPr>
          <w:color w:val="000000"/>
          <w:sz w:val="28"/>
          <w:szCs w:val="28"/>
          <w:shd w:val="clear" w:color="auto" w:fill="FFFFFF"/>
        </w:rPr>
        <w:t>Социолекты</w:t>
      </w:r>
      <w:proofErr w:type="spellEnd"/>
      <w:r w:rsidRPr="00C756F1">
        <w:rPr>
          <w:color w:val="000000"/>
          <w:sz w:val="28"/>
          <w:szCs w:val="28"/>
          <w:shd w:val="clear" w:color="auto" w:fill="FFFFFF"/>
        </w:rPr>
        <w:t xml:space="preserve"> и социальные подъязыки: арго, жаргон (в том числе профессиональный), сленг. Русское просторечие и койне. Соотношение понятий «языковая норма» и «языковая традиция» применительно к разным уровням языкового пространства. Изменения в языковой системе. Проблемы современной культурно-речевой ситуации.</w:t>
      </w:r>
    </w:p>
    <w:p w:rsidR="009E01CA" w:rsidRDefault="009E01CA" w:rsidP="005A728C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1</w:t>
      </w:r>
      <w:r w:rsidRPr="00FE6DA5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>5</w:t>
      </w:r>
      <w:r w:rsidRPr="00FE6DA5">
        <w:rPr>
          <w:b/>
          <w:bCs/>
          <w:sz w:val="28"/>
          <w:szCs w:val="28"/>
        </w:rPr>
        <w:t xml:space="preserve"> Этногенез и этническая история как объекты </w:t>
      </w:r>
      <w:proofErr w:type="spellStart"/>
      <w:r w:rsidRPr="00FE6DA5">
        <w:rPr>
          <w:b/>
          <w:bCs/>
          <w:sz w:val="28"/>
          <w:szCs w:val="28"/>
        </w:rPr>
        <w:t>этно</w:t>
      </w:r>
      <w:r>
        <w:rPr>
          <w:b/>
          <w:bCs/>
          <w:sz w:val="28"/>
          <w:szCs w:val="28"/>
        </w:rPr>
        <w:t>психосоцио</w:t>
      </w:r>
      <w:r w:rsidRPr="00FE6DA5">
        <w:rPr>
          <w:b/>
          <w:bCs/>
          <w:sz w:val="28"/>
          <w:szCs w:val="28"/>
        </w:rPr>
        <w:t>лингвистики</w:t>
      </w:r>
      <w:proofErr w:type="spellEnd"/>
      <w:r w:rsidRPr="00FE6DA5">
        <w:rPr>
          <w:b/>
          <w:bCs/>
          <w:sz w:val="28"/>
          <w:szCs w:val="28"/>
        </w:rPr>
        <w:t>.</w:t>
      </w:r>
      <w:r w:rsidRPr="00FE6DA5">
        <w:rPr>
          <w:sz w:val="28"/>
          <w:szCs w:val="28"/>
        </w:rPr>
        <w:t xml:space="preserve"> Процесс происхождения и формирования этноса. Язык как важнейший признак этноса. Взаимодействие истории этноса и истории языка.</w:t>
      </w:r>
    </w:p>
    <w:p w:rsidR="009E01CA" w:rsidRPr="005A728C" w:rsidRDefault="009E01CA" w:rsidP="005A728C">
      <w:pPr>
        <w:spacing w:line="360" w:lineRule="auto"/>
        <w:ind w:firstLine="567"/>
        <w:jc w:val="both"/>
        <w:rPr>
          <w:sz w:val="28"/>
          <w:szCs w:val="28"/>
        </w:rPr>
      </w:pPr>
    </w:p>
    <w:p w:rsidR="009E01CA" w:rsidRPr="00FE6DA5" w:rsidRDefault="009E01CA" w:rsidP="00E24E9F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Модуль 2</w:t>
      </w:r>
      <w:r w:rsidRPr="00FE6DA5">
        <w:rPr>
          <w:b/>
          <w:bCs/>
          <w:sz w:val="28"/>
          <w:szCs w:val="28"/>
        </w:rPr>
        <w:t xml:space="preserve"> Историческая реконструкция модели народных знаний</w:t>
      </w:r>
    </w:p>
    <w:p w:rsidR="009E01CA" w:rsidRPr="007F6504" w:rsidRDefault="009E01CA" w:rsidP="008C39B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2.1</w:t>
      </w:r>
      <w:r w:rsidRPr="00D757E6">
        <w:rPr>
          <w:b/>
          <w:sz w:val="28"/>
          <w:szCs w:val="28"/>
        </w:rPr>
        <w:t xml:space="preserve"> Воссоздан</w:t>
      </w:r>
      <w:r w:rsidRPr="007F6504">
        <w:rPr>
          <w:b/>
          <w:sz w:val="28"/>
          <w:szCs w:val="28"/>
        </w:rPr>
        <w:t>ие модели знания о предмете культуры на основании этнографических и лингвистических источников.</w:t>
      </w:r>
      <w:r w:rsidRPr="007F6504">
        <w:rPr>
          <w:sz w:val="28"/>
          <w:szCs w:val="28"/>
        </w:rPr>
        <w:t xml:space="preserve"> Использование знаний по </w:t>
      </w:r>
      <w:proofErr w:type="spellStart"/>
      <w:r w:rsidRPr="007F6504">
        <w:rPr>
          <w:sz w:val="28"/>
          <w:szCs w:val="28"/>
        </w:rPr>
        <w:t>этнолингвистике</w:t>
      </w:r>
      <w:proofErr w:type="spellEnd"/>
      <w:r w:rsidRPr="007F6504">
        <w:rPr>
          <w:sz w:val="28"/>
          <w:szCs w:val="28"/>
        </w:rPr>
        <w:t xml:space="preserve">  в практике преподавания русского языка как неродного. Понятие формы и формы языка. </w:t>
      </w:r>
      <w:proofErr w:type="spellStart"/>
      <w:r w:rsidRPr="007F6504">
        <w:rPr>
          <w:sz w:val="28"/>
          <w:szCs w:val="28"/>
        </w:rPr>
        <w:t>Неогумбольдтианство</w:t>
      </w:r>
      <w:proofErr w:type="spellEnd"/>
      <w:r w:rsidRPr="007F6504">
        <w:rPr>
          <w:sz w:val="28"/>
          <w:szCs w:val="28"/>
        </w:rPr>
        <w:t xml:space="preserve"> и </w:t>
      </w:r>
      <w:proofErr w:type="spellStart"/>
      <w:r w:rsidRPr="007F6504">
        <w:rPr>
          <w:sz w:val="28"/>
          <w:szCs w:val="28"/>
        </w:rPr>
        <w:t>Л.Вайсгербер</w:t>
      </w:r>
      <w:proofErr w:type="spellEnd"/>
      <w:r w:rsidRPr="007F6504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Этнолингвистика</w:t>
      </w:r>
      <w:proofErr w:type="spellEnd"/>
      <w:r>
        <w:rPr>
          <w:sz w:val="28"/>
          <w:szCs w:val="28"/>
        </w:rPr>
        <w:t xml:space="preserve"> и геополитика.</w:t>
      </w:r>
      <w:r w:rsidRPr="00D31E97">
        <w:rPr>
          <w:sz w:val="28"/>
          <w:szCs w:val="28"/>
        </w:rPr>
        <w:t xml:space="preserve"> Влияние Гегеля на философию языка.</w:t>
      </w:r>
      <w:r w:rsidRPr="007F6504">
        <w:rPr>
          <w:sz w:val="28"/>
          <w:szCs w:val="28"/>
        </w:rPr>
        <w:t xml:space="preserve"> </w:t>
      </w:r>
      <w:r w:rsidRPr="007F6504">
        <w:rPr>
          <w:sz w:val="28"/>
          <w:szCs w:val="28"/>
        </w:rPr>
        <w:lastRenderedPageBreak/>
        <w:t>Индивидуальный психологизм как основа младограмматической концепции языка.</w:t>
      </w:r>
    </w:p>
    <w:p w:rsidR="009E01CA" w:rsidRPr="007F6504" w:rsidRDefault="009E01CA" w:rsidP="00D31E97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7F6504">
        <w:rPr>
          <w:b/>
          <w:sz w:val="28"/>
          <w:szCs w:val="28"/>
        </w:rPr>
        <w:t xml:space="preserve">2.2 Проблема парадигмы научного знания: </w:t>
      </w:r>
      <w:proofErr w:type="spellStart"/>
      <w:r w:rsidRPr="007F6504">
        <w:rPr>
          <w:b/>
          <w:sz w:val="28"/>
          <w:szCs w:val="28"/>
        </w:rPr>
        <w:t>антроцентрическая</w:t>
      </w:r>
      <w:proofErr w:type="spellEnd"/>
      <w:r w:rsidRPr="007F6504">
        <w:rPr>
          <w:b/>
          <w:sz w:val="28"/>
          <w:szCs w:val="28"/>
        </w:rPr>
        <w:t xml:space="preserve"> парадигма, </w:t>
      </w:r>
      <w:proofErr w:type="spellStart"/>
      <w:r w:rsidRPr="007F6504">
        <w:rPr>
          <w:b/>
          <w:sz w:val="28"/>
          <w:szCs w:val="28"/>
        </w:rPr>
        <w:t>полипарадигмальный</w:t>
      </w:r>
      <w:proofErr w:type="spellEnd"/>
      <w:r w:rsidRPr="007F6504">
        <w:rPr>
          <w:b/>
          <w:sz w:val="28"/>
          <w:szCs w:val="28"/>
        </w:rPr>
        <w:t xml:space="preserve"> подход к языку.</w:t>
      </w:r>
      <w:r w:rsidRPr="007F6504">
        <w:rPr>
          <w:sz w:val="28"/>
          <w:szCs w:val="28"/>
        </w:rPr>
        <w:t xml:space="preserve"> История развития когнитивной лингвистики. Концепт как основа  языковой картины мира. Язык как биологический и социальный продукт.</w:t>
      </w:r>
    </w:p>
    <w:p w:rsidR="009E01CA" w:rsidRPr="007F6504" w:rsidRDefault="009E01CA" w:rsidP="00D31E97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7F6504">
        <w:rPr>
          <w:b/>
          <w:sz w:val="28"/>
          <w:szCs w:val="28"/>
        </w:rPr>
        <w:t>2.3 Языковая способность.</w:t>
      </w:r>
      <w:r w:rsidRPr="007F6504">
        <w:rPr>
          <w:sz w:val="28"/>
          <w:szCs w:val="28"/>
        </w:rPr>
        <w:t xml:space="preserve">  Язык как знаковая система особого рода. Типы знаковых систем и типы знаков языка. Проблема объективности социолингвистических данных.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Витальность</w:t>
      </w:r>
      <w:proofErr w:type="spellEnd"/>
      <w:r>
        <w:rPr>
          <w:sz w:val="28"/>
          <w:szCs w:val="28"/>
        </w:rPr>
        <w:t xml:space="preserve"> этноса в </w:t>
      </w:r>
      <w:proofErr w:type="spellStart"/>
      <w:r>
        <w:rPr>
          <w:sz w:val="28"/>
          <w:szCs w:val="28"/>
        </w:rPr>
        <w:t>полиэтничном</w:t>
      </w:r>
      <w:proofErr w:type="spellEnd"/>
      <w:r>
        <w:rPr>
          <w:sz w:val="28"/>
          <w:szCs w:val="28"/>
        </w:rPr>
        <w:t xml:space="preserve"> регионе. Психологические теории этносов. Этническая парадигма.</w:t>
      </w:r>
    </w:p>
    <w:p w:rsidR="009E01CA" w:rsidRPr="007F6504" w:rsidRDefault="009E01CA" w:rsidP="00E24E9F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7F6504">
        <w:rPr>
          <w:b/>
          <w:sz w:val="28"/>
          <w:szCs w:val="28"/>
        </w:rPr>
        <w:t xml:space="preserve">2.4 </w:t>
      </w:r>
      <w:r w:rsidRPr="007F6504">
        <w:rPr>
          <w:b/>
          <w:bCs/>
          <w:sz w:val="28"/>
          <w:szCs w:val="28"/>
        </w:rPr>
        <w:t xml:space="preserve">Трансляция культуры в языке. </w:t>
      </w:r>
      <w:r w:rsidRPr="007F6504">
        <w:rPr>
          <w:sz w:val="28"/>
          <w:szCs w:val="28"/>
        </w:rPr>
        <w:t xml:space="preserve">Представления о мире-концепты пространства, времени и числа. Явление природы-туманное утро; зимний вечер; концепт дерева, комплексной науки о человеке – культурной антропологии – сохраняет тесные связи со смежными дисциплинами. </w:t>
      </w:r>
      <w:r w:rsidRPr="00C756F1">
        <w:rPr>
          <w:bCs/>
          <w:color w:val="000000"/>
          <w:sz w:val="28"/>
          <w:szCs w:val="28"/>
        </w:rPr>
        <w:t>Контакты культур и контакты языков.</w:t>
      </w:r>
      <w:r w:rsidRPr="00C756F1">
        <w:rPr>
          <w:b/>
          <w:bCs/>
          <w:color w:val="000000"/>
          <w:sz w:val="28"/>
          <w:szCs w:val="28"/>
        </w:rPr>
        <w:t xml:space="preserve"> </w:t>
      </w:r>
      <w:r w:rsidRPr="00D31E97">
        <w:rPr>
          <w:bCs/>
          <w:color w:val="000000"/>
          <w:sz w:val="28"/>
          <w:szCs w:val="28"/>
        </w:rPr>
        <w:t>Энциклопедические толкования феномена культуры</w:t>
      </w:r>
      <w:r w:rsidRPr="00D31E97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 </w:t>
      </w:r>
    </w:p>
    <w:p w:rsidR="009E01CA" w:rsidRPr="007F6504" w:rsidRDefault="009E01CA" w:rsidP="00D31E97">
      <w:pPr>
        <w:pStyle w:val="a3"/>
        <w:spacing w:line="360" w:lineRule="auto"/>
        <w:ind w:firstLine="709"/>
        <w:rPr>
          <w:sz w:val="28"/>
          <w:szCs w:val="28"/>
        </w:rPr>
      </w:pPr>
      <w:r w:rsidRPr="007F6504">
        <w:rPr>
          <w:b/>
          <w:bCs/>
          <w:sz w:val="28"/>
          <w:szCs w:val="28"/>
        </w:rPr>
        <w:t xml:space="preserve"> 2.5 </w:t>
      </w:r>
      <w:r w:rsidRPr="007F6504">
        <w:rPr>
          <w:b/>
          <w:sz w:val="28"/>
          <w:szCs w:val="28"/>
        </w:rPr>
        <w:t>Этнолингвистические атласы, картографируются обряды, верования, фольклор</w:t>
      </w:r>
      <w:r w:rsidRPr="007F6504">
        <w:rPr>
          <w:sz w:val="28"/>
          <w:szCs w:val="28"/>
        </w:rPr>
        <w:t>; изучается структура кодифицированных славянских текстов определенных жанров, в том числе заговорных текстов, загадок, ритуалов.</w:t>
      </w:r>
    </w:p>
    <w:p w:rsidR="009E01CA" w:rsidRPr="00FE6DA5" w:rsidRDefault="009E01CA" w:rsidP="00CC2523">
      <w:pPr>
        <w:tabs>
          <w:tab w:val="left" w:pos="709"/>
        </w:tabs>
        <w:spacing w:line="360" w:lineRule="auto"/>
        <w:jc w:val="both"/>
        <w:rPr>
          <w:b/>
          <w:bCs/>
          <w:sz w:val="28"/>
          <w:szCs w:val="28"/>
        </w:rPr>
      </w:pPr>
    </w:p>
    <w:p w:rsidR="009E01CA" w:rsidRPr="00FE6DA5" w:rsidRDefault="009E01CA" w:rsidP="00CC2523">
      <w:pPr>
        <w:tabs>
          <w:tab w:val="left" w:pos="709"/>
        </w:tabs>
        <w:spacing w:line="360" w:lineRule="auto"/>
        <w:jc w:val="both"/>
        <w:rPr>
          <w:b/>
          <w:bCs/>
          <w:sz w:val="28"/>
          <w:szCs w:val="28"/>
        </w:rPr>
      </w:pPr>
    </w:p>
    <w:p w:rsidR="009E01CA" w:rsidRDefault="009E01CA" w:rsidP="00CC2523">
      <w:pPr>
        <w:tabs>
          <w:tab w:val="left" w:pos="709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9E01CA" w:rsidRDefault="009E01CA" w:rsidP="00CC2523">
      <w:pPr>
        <w:tabs>
          <w:tab w:val="left" w:pos="709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9E01CA" w:rsidRDefault="009E01CA" w:rsidP="00CC2523">
      <w:pPr>
        <w:tabs>
          <w:tab w:val="left" w:pos="709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9E01CA" w:rsidRDefault="009E01CA" w:rsidP="00CC2523">
      <w:pPr>
        <w:tabs>
          <w:tab w:val="left" w:pos="709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9E01CA" w:rsidRDefault="009E01CA" w:rsidP="00CC2523">
      <w:pPr>
        <w:tabs>
          <w:tab w:val="left" w:pos="709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9E01CA" w:rsidRDefault="009E01CA" w:rsidP="00CC2523">
      <w:pPr>
        <w:tabs>
          <w:tab w:val="left" w:pos="709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9E01CA" w:rsidRDefault="009E01CA" w:rsidP="00CC2523">
      <w:pPr>
        <w:tabs>
          <w:tab w:val="left" w:pos="709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9E01CA" w:rsidRDefault="009E01CA" w:rsidP="00CC2523">
      <w:pPr>
        <w:tabs>
          <w:tab w:val="left" w:pos="709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9E01CA" w:rsidRDefault="009E01CA" w:rsidP="00CC2523">
      <w:pPr>
        <w:tabs>
          <w:tab w:val="left" w:pos="709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9E01CA" w:rsidRDefault="009E01CA" w:rsidP="00CC2523">
      <w:pPr>
        <w:tabs>
          <w:tab w:val="left" w:pos="709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9E01CA" w:rsidRDefault="009E01CA" w:rsidP="00CC2523">
      <w:pPr>
        <w:tabs>
          <w:tab w:val="left" w:pos="709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9E01CA" w:rsidRDefault="009E01CA" w:rsidP="00CC2523">
      <w:pPr>
        <w:tabs>
          <w:tab w:val="left" w:pos="709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9E01CA" w:rsidRDefault="009E01CA" w:rsidP="00CC2523">
      <w:pPr>
        <w:tabs>
          <w:tab w:val="left" w:pos="709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9E01CA" w:rsidRDefault="009E01CA" w:rsidP="000D4685">
      <w:pPr>
        <w:tabs>
          <w:tab w:val="left" w:pos="709"/>
        </w:tabs>
        <w:spacing w:line="360" w:lineRule="auto"/>
        <w:jc w:val="both"/>
        <w:rPr>
          <w:b/>
          <w:bCs/>
          <w:sz w:val="28"/>
          <w:szCs w:val="28"/>
        </w:rPr>
      </w:pPr>
    </w:p>
    <w:p w:rsidR="009E01CA" w:rsidRPr="00FE6DA5" w:rsidRDefault="009E01CA" w:rsidP="00EC61CC">
      <w:pPr>
        <w:tabs>
          <w:tab w:val="left" w:pos="709"/>
        </w:tabs>
        <w:spacing w:line="360" w:lineRule="auto"/>
        <w:ind w:firstLine="540"/>
        <w:jc w:val="both"/>
        <w:rPr>
          <w:sz w:val="28"/>
          <w:szCs w:val="28"/>
        </w:rPr>
      </w:pPr>
      <w:r w:rsidRPr="00FE6DA5">
        <w:rPr>
          <w:b/>
          <w:bCs/>
          <w:sz w:val="28"/>
          <w:szCs w:val="28"/>
        </w:rPr>
        <w:t>3 Список рекомендуемой литературы</w:t>
      </w:r>
    </w:p>
    <w:p w:rsidR="009E01CA" w:rsidRDefault="009E01CA" w:rsidP="00A53052">
      <w:pPr>
        <w:pStyle w:val="21"/>
        <w:tabs>
          <w:tab w:val="left" w:pos="709"/>
        </w:tabs>
        <w:spacing w:after="0" w:line="276" w:lineRule="auto"/>
        <w:ind w:firstLine="540"/>
        <w:jc w:val="both"/>
        <w:rPr>
          <w:b/>
          <w:bCs/>
          <w:sz w:val="28"/>
          <w:szCs w:val="28"/>
        </w:rPr>
      </w:pPr>
      <w:r w:rsidRPr="00FE6DA5">
        <w:rPr>
          <w:b/>
          <w:bCs/>
          <w:sz w:val="28"/>
          <w:szCs w:val="28"/>
        </w:rPr>
        <w:t>Основная:</w:t>
      </w:r>
    </w:p>
    <w:p w:rsidR="009E01CA" w:rsidRPr="00FF55A7" w:rsidRDefault="009E01CA" w:rsidP="00A53052">
      <w:pPr>
        <w:pStyle w:val="21"/>
        <w:numPr>
          <w:ilvl w:val="0"/>
          <w:numId w:val="21"/>
        </w:numPr>
        <w:tabs>
          <w:tab w:val="left" w:pos="709"/>
        </w:tabs>
        <w:spacing w:after="0" w:line="276" w:lineRule="auto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Коновалова Н.И.</w:t>
      </w:r>
      <w:r w:rsidRPr="00FF55A7">
        <w:rPr>
          <w:sz w:val="28"/>
          <w:szCs w:val="28"/>
          <w:lang w:val="kk-KZ"/>
        </w:rPr>
        <w:t xml:space="preserve"> Этносоциолингвистика.</w:t>
      </w:r>
      <w:r>
        <w:rPr>
          <w:sz w:val="28"/>
          <w:szCs w:val="28"/>
          <w:lang w:val="kk-KZ"/>
        </w:rPr>
        <w:t xml:space="preserve"> </w:t>
      </w:r>
      <w:r w:rsidRPr="00FF55A7">
        <w:rPr>
          <w:sz w:val="28"/>
          <w:szCs w:val="28"/>
          <w:lang w:val="kk-KZ"/>
        </w:rPr>
        <w:t>-Учебное поосбие.-Екатеринбург,</w:t>
      </w:r>
      <w:r>
        <w:rPr>
          <w:sz w:val="28"/>
          <w:szCs w:val="28"/>
          <w:lang w:val="kk-KZ"/>
        </w:rPr>
        <w:t xml:space="preserve"> </w:t>
      </w:r>
      <w:r w:rsidRPr="00FF55A7">
        <w:rPr>
          <w:sz w:val="28"/>
          <w:szCs w:val="28"/>
          <w:lang w:val="kk-KZ"/>
        </w:rPr>
        <w:t>2016г</w:t>
      </w:r>
      <w:r>
        <w:rPr>
          <w:sz w:val="28"/>
          <w:szCs w:val="28"/>
          <w:lang w:val="kk-KZ"/>
        </w:rPr>
        <w:t>.</w:t>
      </w:r>
    </w:p>
    <w:p w:rsidR="009E01CA" w:rsidRDefault="009E01CA" w:rsidP="00A53052">
      <w:pPr>
        <w:numPr>
          <w:ilvl w:val="0"/>
          <w:numId w:val="21"/>
        </w:numPr>
        <w:spacing w:line="276" w:lineRule="auto"/>
        <w:rPr>
          <w:sz w:val="28"/>
        </w:rPr>
      </w:pPr>
      <w:r>
        <w:rPr>
          <w:sz w:val="28"/>
          <w:szCs w:val="28"/>
          <w:lang w:val="kk-KZ"/>
        </w:rPr>
        <w:t>Карабулатова И.С.</w:t>
      </w:r>
      <w:r w:rsidRPr="00FF55A7">
        <w:rPr>
          <w:sz w:val="28"/>
          <w:szCs w:val="28"/>
          <w:lang w:val="kk-KZ"/>
        </w:rPr>
        <w:t>, Шаймерденова НЖ.. Этнолингвистика евразийского континуума .-М.,</w:t>
      </w:r>
      <w:r>
        <w:rPr>
          <w:sz w:val="28"/>
          <w:szCs w:val="28"/>
          <w:lang w:val="kk-KZ"/>
        </w:rPr>
        <w:t xml:space="preserve"> </w:t>
      </w:r>
      <w:r w:rsidRPr="00FF55A7">
        <w:rPr>
          <w:sz w:val="28"/>
          <w:szCs w:val="28"/>
          <w:lang w:val="kk-KZ"/>
        </w:rPr>
        <w:t>2009г.</w:t>
      </w:r>
      <w:r w:rsidRPr="004F4D84">
        <w:rPr>
          <w:sz w:val="28"/>
        </w:rPr>
        <w:t xml:space="preserve"> </w:t>
      </w:r>
    </w:p>
    <w:p w:rsidR="009E01CA" w:rsidRDefault="009E01CA" w:rsidP="00A53052">
      <w:pPr>
        <w:pStyle w:val="a7"/>
        <w:numPr>
          <w:ilvl w:val="0"/>
          <w:numId w:val="21"/>
        </w:numPr>
        <w:spacing w:line="276" w:lineRule="auto"/>
        <w:jc w:val="both"/>
        <w:rPr>
          <w:b/>
          <w:bCs/>
          <w:sz w:val="28"/>
          <w:szCs w:val="28"/>
        </w:rPr>
      </w:pPr>
      <w:r>
        <w:rPr>
          <w:color w:val="000000"/>
          <w:sz w:val="28"/>
          <w:szCs w:val="28"/>
        </w:rPr>
        <w:t>Э</w:t>
      </w:r>
      <w:r w:rsidRPr="0008017F">
        <w:rPr>
          <w:color w:val="000000"/>
          <w:sz w:val="28"/>
          <w:szCs w:val="28"/>
        </w:rPr>
        <w:t>лектронные материалы к курсу «Социолингвистика»</w:t>
      </w:r>
      <w:r w:rsidRPr="0008017F">
        <w:rPr>
          <w:color w:val="000000"/>
          <w:sz w:val="28"/>
          <w:szCs w:val="28"/>
          <w:u w:val="single"/>
        </w:rPr>
        <w:t xml:space="preserve"> http://filologia.su/sociolingvistika</w:t>
      </w:r>
      <w:r w:rsidRPr="0008017F">
        <w:rPr>
          <w:b/>
          <w:bCs/>
          <w:sz w:val="28"/>
          <w:szCs w:val="28"/>
        </w:rPr>
        <w:t xml:space="preserve"> </w:t>
      </w:r>
    </w:p>
    <w:p w:rsidR="009E01CA" w:rsidRPr="0008017F" w:rsidRDefault="009E01CA" w:rsidP="00A53052">
      <w:pPr>
        <w:pStyle w:val="a7"/>
        <w:spacing w:line="276" w:lineRule="auto"/>
        <w:ind w:left="360"/>
        <w:jc w:val="both"/>
        <w:rPr>
          <w:b/>
          <w:bCs/>
          <w:sz w:val="28"/>
          <w:szCs w:val="28"/>
        </w:rPr>
      </w:pPr>
    </w:p>
    <w:p w:rsidR="009E01CA" w:rsidRPr="00FE6DA5" w:rsidRDefault="009E01CA" w:rsidP="00A53052">
      <w:pPr>
        <w:pStyle w:val="a7"/>
        <w:spacing w:line="276" w:lineRule="auto"/>
        <w:ind w:left="360"/>
        <w:jc w:val="both"/>
        <w:rPr>
          <w:b/>
          <w:bCs/>
          <w:sz w:val="28"/>
          <w:szCs w:val="28"/>
        </w:rPr>
      </w:pPr>
      <w:r w:rsidRPr="00FE6DA5">
        <w:rPr>
          <w:b/>
          <w:bCs/>
          <w:sz w:val="28"/>
          <w:szCs w:val="28"/>
        </w:rPr>
        <w:t>Дополнительная</w:t>
      </w:r>
      <w:r>
        <w:rPr>
          <w:b/>
          <w:bCs/>
          <w:sz w:val="28"/>
          <w:szCs w:val="28"/>
        </w:rPr>
        <w:t>:</w:t>
      </w:r>
    </w:p>
    <w:p w:rsidR="009E01CA" w:rsidRPr="00FF55A7" w:rsidRDefault="009E01CA" w:rsidP="00A53052">
      <w:pPr>
        <w:numPr>
          <w:ilvl w:val="0"/>
          <w:numId w:val="17"/>
        </w:numPr>
        <w:spacing w:line="276" w:lineRule="auto"/>
        <w:rPr>
          <w:sz w:val="28"/>
          <w:szCs w:val="28"/>
          <w:lang w:val="kk-KZ"/>
        </w:rPr>
      </w:pPr>
      <w:r w:rsidRPr="00FF55A7">
        <w:rPr>
          <w:sz w:val="28"/>
          <w:szCs w:val="28"/>
          <w:lang w:val="kk-KZ"/>
        </w:rPr>
        <w:t>Ахметова Б.З., ДускеноваД.О. Региональная социолингвистика: на материале топонимии Костанайской области. Монография.Найчное издание-Костанай: КГУ им.А.Байтурсынова 2017г..-150с.</w:t>
      </w:r>
    </w:p>
    <w:p w:rsidR="009E01CA" w:rsidRPr="00FF55A7" w:rsidRDefault="009E01CA" w:rsidP="00A53052">
      <w:pPr>
        <w:numPr>
          <w:ilvl w:val="0"/>
          <w:numId w:val="17"/>
        </w:numPr>
        <w:spacing w:line="276" w:lineRule="auto"/>
        <w:jc w:val="both"/>
        <w:rPr>
          <w:sz w:val="28"/>
          <w:szCs w:val="28"/>
        </w:rPr>
      </w:pPr>
      <w:r w:rsidRPr="00FF55A7">
        <w:rPr>
          <w:sz w:val="28"/>
          <w:szCs w:val="28"/>
          <w:lang w:val="kk-KZ"/>
        </w:rPr>
        <w:t>Шахнорович А.М. Общая психолингвистика.-М., 2005г</w:t>
      </w:r>
      <w:r>
        <w:rPr>
          <w:sz w:val="28"/>
          <w:szCs w:val="28"/>
          <w:lang w:val="kk-KZ"/>
        </w:rPr>
        <w:t>.</w:t>
      </w:r>
      <w:r w:rsidRPr="00FF55A7">
        <w:rPr>
          <w:sz w:val="28"/>
          <w:szCs w:val="28"/>
          <w:lang w:val="kk-KZ"/>
        </w:rPr>
        <w:t xml:space="preserve"> </w:t>
      </w:r>
    </w:p>
    <w:p w:rsidR="009E01CA" w:rsidRDefault="009E01CA" w:rsidP="00A53052">
      <w:pPr>
        <w:numPr>
          <w:ilvl w:val="0"/>
          <w:numId w:val="17"/>
        </w:numPr>
        <w:spacing w:line="276" w:lineRule="auto"/>
        <w:jc w:val="both"/>
        <w:rPr>
          <w:sz w:val="28"/>
          <w:szCs w:val="28"/>
          <w:lang w:val="kk-KZ"/>
        </w:rPr>
      </w:pPr>
      <w:r w:rsidRPr="00FF55A7">
        <w:rPr>
          <w:sz w:val="28"/>
          <w:szCs w:val="28"/>
          <w:lang w:val="kk-KZ"/>
        </w:rPr>
        <w:t>Ахметова Б.З. Речевой портрет носителя русского языка в инояз</w:t>
      </w:r>
      <w:r>
        <w:rPr>
          <w:sz w:val="28"/>
          <w:szCs w:val="28"/>
          <w:lang w:val="kk-KZ"/>
        </w:rPr>
        <w:t>ычном окружении.-Костанай, 2008г.</w:t>
      </w:r>
    </w:p>
    <w:p w:rsidR="009E01CA" w:rsidRPr="00FF55A7" w:rsidRDefault="009E01CA" w:rsidP="00A53052">
      <w:pPr>
        <w:numPr>
          <w:ilvl w:val="0"/>
          <w:numId w:val="17"/>
        </w:numPr>
        <w:spacing w:line="276" w:lineRule="auto"/>
        <w:jc w:val="both"/>
        <w:rPr>
          <w:sz w:val="28"/>
          <w:szCs w:val="28"/>
          <w:lang w:val="kk-KZ"/>
        </w:rPr>
      </w:pPr>
      <w:r w:rsidRPr="00FF55A7">
        <w:rPr>
          <w:sz w:val="28"/>
          <w:szCs w:val="28"/>
        </w:rPr>
        <w:t xml:space="preserve">Вильгельм фон Гумбольдт и </w:t>
      </w:r>
      <w:proofErr w:type="spellStart"/>
      <w:r w:rsidRPr="00FF55A7">
        <w:rPr>
          <w:sz w:val="28"/>
          <w:szCs w:val="28"/>
        </w:rPr>
        <w:t>этнолингвистика</w:t>
      </w:r>
      <w:proofErr w:type="spellEnd"/>
      <w:r w:rsidRPr="00FF55A7">
        <w:rPr>
          <w:sz w:val="28"/>
          <w:szCs w:val="28"/>
        </w:rPr>
        <w:t xml:space="preserve"> в Северной Америке от </w:t>
      </w:r>
      <w:proofErr w:type="spellStart"/>
      <w:r w:rsidRPr="00FF55A7">
        <w:rPr>
          <w:sz w:val="28"/>
          <w:szCs w:val="28"/>
        </w:rPr>
        <w:t>Боаса</w:t>
      </w:r>
      <w:proofErr w:type="spellEnd"/>
      <w:r w:rsidRPr="00FF55A7">
        <w:rPr>
          <w:sz w:val="28"/>
          <w:szCs w:val="28"/>
        </w:rPr>
        <w:t xml:space="preserve"> (1894) до </w:t>
      </w:r>
      <w:proofErr w:type="spellStart"/>
      <w:r w:rsidRPr="00FF55A7">
        <w:rPr>
          <w:sz w:val="28"/>
          <w:szCs w:val="28"/>
        </w:rPr>
        <w:t>Хаймса</w:t>
      </w:r>
      <w:proofErr w:type="spellEnd"/>
      <w:r w:rsidRPr="00FF55A7">
        <w:rPr>
          <w:sz w:val="28"/>
          <w:szCs w:val="28"/>
        </w:rPr>
        <w:t xml:space="preserve"> (1961) // Вопросы языкознания</w:t>
      </w:r>
      <w:r>
        <w:rPr>
          <w:sz w:val="28"/>
          <w:szCs w:val="28"/>
        </w:rPr>
        <w:t xml:space="preserve">.- </w:t>
      </w:r>
      <w:proofErr w:type="spellStart"/>
      <w:r>
        <w:rPr>
          <w:sz w:val="28"/>
          <w:szCs w:val="28"/>
        </w:rPr>
        <w:t>Вып</w:t>
      </w:r>
      <w:proofErr w:type="spellEnd"/>
      <w:r>
        <w:rPr>
          <w:sz w:val="28"/>
          <w:szCs w:val="28"/>
        </w:rPr>
        <w:t xml:space="preserve">.№ 1.- М., </w:t>
      </w:r>
      <w:r w:rsidRPr="00FF55A7">
        <w:rPr>
          <w:sz w:val="28"/>
          <w:szCs w:val="28"/>
          <w:lang w:val="kk-KZ"/>
        </w:rPr>
        <w:t>2005</w:t>
      </w:r>
      <w:r>
        <w:rPr>
          <w:sz w:val="28"/>
          <w:szCs w:val="28"/>
          <w:lang w:val="kk-KZ"/>
        </w:rPr>
        <w:t>г</w:t>
      </w:r>
      <w:r>
        <w:rPr>
          <w:sz w:val="28"/>
          <w:szCs w:val="28"/>
        </w:rPr>
        <w:t>.-С</w:t>
      </w:r>
      <w:r w:rsidRPr="00FF55A7">
        <w:rPr>
          <w:sz w:val="28"/>
          <w:szCs w:val="28"/>
        </w:rPr>
        <w:t>105-113.</w:t>
      </w:r>
      <w:r w:rsidRPr="00FF55A7">
        <w:rPr>
          <w:sz w:val="28"/>
          <w:szCs w:val="28"/>
          <w:lang w:val="kk-KZ"/>
        </w:rPr>
        <w:t xml:space="preserve"> </w:t>
      </w:r>
    </w:p>
    <w:p w:rsidR="009E01CA" w:rsidRDefault="009E01CA" w:rsidP="00A53052">
      <w:pPr>
        <w:numPr>
          <w:ilvl w:val="0"/>
          <w:numId w:val="17"/>
        </w:numPr>
        <w:spacing w:line="276" w:lineRule="auto"/>
        <w:jc w:val="both"/>
        <w:rPr>
          <w:sz w:val="28"/>
          <w:szCs w:val="28"/>
        </w:rPr>
      </w:pPr>
      <w:r w:rsidRPr="00FF55A7">
        <w:rPr>
          <w:sz w:val="28"/>
          <w:szCs w:val="28"/>
          <w:lang w:val="kk-KZ"/>
        </w:rPr>
        <w:t>Ахметова Б.З. Теория и практика социолингвистического исследования.-Костанай, 2009.</w:t>
      </w:r>
      <w:r>
        <w:rPr>
          <w:sz w:val="28"/>
          <w:szCs w:val="28"/>
          <w:lang w:val="kk-KZ"/>
        </w:rPr>
        <w:t xml:space="preserve"> </w:t>
      </w:r>
      <w:r w:rsidRPr="00FF55A7">
        <w:rPr>
          <w:sz w:val="28"/>
          <w:szCs w:val="28"/>
          <w:lang w:val="kk-KZ"/>
        </w:rPr>
        <w:t>-81с</w:t>
      </w:r>
      <w:r>
        <w:rPr>
          <w:sz w:val="20"/>
          <w:szCs w:val="20"/>
          <w:lang w:val="kk-KZ"/>
        </w:rPr>
        <w:t>.</w:t>
      </w:r>
    </w:p>
    <w:p w:rsidR="009E01CA" w:rsidRPr="00FE6DA5" w:rsidRDefault="009E01CA" w:rsidP="00CC2523">
      <w:pPr>
        <w:spacing w:line="360" w:lineRule="auto"/>
        <w:jc w:val="both"/>
        <w:rPr>
          <w:sz w:val="28"/>
          <w:szCs w:val="28"/>
        </w:rPr>
      </w:pPr>
    </w:p>
    <w:p w:rsidR="009E01CA" w:rsidRDefault="009E01CA" w:rsidP="00D77EC1">
      <w:pPr>
        <w:ind w:left="360" w:firstLine="207"/>
        <w:jc w:val="both"/>
        <w:rPr>
          <w:b/>
          <w:sz w:val="28"/>
        </w:rPr>
      </w:pPr>
      <w:r>
        <w:rPr>
          <w:b/>
          <w:sz w:val="28"/>
        </w:rPr>
        <w:t xml:space="preserve">4 </w:t>
      </w:r>
      <w:r w:rsidRPr="00F565FF">
        <w:rPr>
          <w:b/>
          <w:sz w:val="28"/>
        </w:rPr>
        <w:t>Приложение</w:t>
      </w:r>
    </w:p>
    <w:p w:rsidR="009E01CA" w:rsidRPr="00F565FF" w:rsidRDefault="009E01CA" w:rsidP="00D77EC1">
      <w:pPr>
        <w:tabs>
          <w:tab w:val="left" w:pos="709"/>
        </w:tabs>
        <w:ind w:firstLine="709"/>
        <w:jc w:val="both"/>
        <w:rPr>
          <w:b/>
          <w:sz w:val="28"/>
        </w:rPr>
      </w:pPr>
    </w:p>
    <w:p w:rsidR="009E01CA" w:rsidRDefault="009E01CA" w:rsidP="00D77EC1">
      <w:pPr>
        <w:ind w:firstLine="567"/>
        <w:rPr>
          <w:b/>
        </w:rPr>
      </w:pPr>
      <w:r>
        <w:rPr>
          <w:sz w:val="28"/>
        </w:rPr>
        <w:t xml:space="preserve">Программа дисциплины для обучающихся </w:t>
      </w:r>
      <w:r w:rsidRPr="005328F3">
        <w:rPr>
          <w:b/>
        </w:rPr>
        <w:t xml:space="preserve"> </w:t>
      </w:r>
    </w:p>
    <w:p w:rsidR="009E01CA" w:rsidRPr="00FE6DA5" w:rsidRDefault="009E01CA" w:rsidP="00CC2523">
      <w:pPr>
        <w:spacing w:line="360" w:lineRule="auto"/>
        <w:jc w:val="both"/>
        <w:rPr>
          <w:sz w:val="28"/>
          <w:szCs w:val="28"/>
        </w:rPr>
      </w:pPr>
    </w:p>
    <w:p w:rsidR="009E01CA" w:rsidRPr="00FE6DA5" w:rsidRDefault="009E01CA" w:rsidP="00CC2523">
      <w:pPr>
        <w:pStyle w:val="a3"/>
        <w:spacing w:line="360" w:lineRule="auto"/>
      </w:pPr>
    </w:p>
    <w:sectPr w:rsidR="009E01CA" w:rsidRPr="00FE6DA5" w:rsidSect="00146EDF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758D1"/>
    <w:multiLevelType w:val="hybridMultilevel"/>
    <w:tmpl w:val="2D789FBE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">
    <w:nsid w:val="066D2492"/>
    <w:multiLevelType w:val="singleLevel"/>
    <w:tmpl w:val="3C0C01C4"/>
    <w:lvl w:ilvl="0">
      <w:start w:val="4"/>
      <w:numFmt w:val="bullet"/>
      <w:lvlText w:val="-"/>
      <w:lvlJc w:val="left"/>
      <w:pPr>
        <w:tabs>
          <w:tab w:val="num" w:pos="1069"/>
        </w:tabs>
        <w:ind w:firstLine="709"/>
      </w:pPr>
    </w:lvl>
  </w:abstractNum>
  <w:abstractNum w:abstractNumId="2">
    <w:nsid w:val="0ADC5A20"/>
    <w:multiLevelType w:val="hybridMultilevel"/>
    <w:tmpl w:val="6FAEE0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4C255F"/>
    <w:multiLevelType w:val="hybridMultilevel"/>
    <w:tmpl w:val="178A83E8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0F387E22"/>
    <w:multiLevelType w:val="hybridMultilevel"/>
    <w:tmpl w:val="670CC4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D707D6E"/>
    <w:multiLevelType w:val="hybridMultilevel"/>
    <w:tmpl w:val="F6E43CAE"/>
    <w:lvl w:ilvl="0" w:tplc="352418A4">
      <w:start w:val="1"/>
      <w:numFmt w:val="decimal"/>
      <w:lvlText w:val="%1"/>
      <w:lvlJc w:val="left"/>
      <w:pPr>
        <w:ind w:left="927" w:hanging="360"/>
      </w:pPr>
      <w:rPr>
        <w:rFonts w:cs="Times New Roman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220F45A6"/>
    <w:multiLevelType w:val="hybridMultilevel"/>
    <w:tmpl w:val="74AC53FE"/>
    <w:lvl w:ilvl="0" w:tplc="3E92E87C">
      <w:start w:val="5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23D339C"/>
    <w:multiLevelType w:val="hybridMultilevel"/>
    <w:tmpl w:val="45AE81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A9D0BF2"/>
    <w:multiLevelType w:val="hybridMultilevel"/>
    <w:tmpl w:val="E320C9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7DC2568"/>
    <w:multiLevelType w:val="hybridMultilevel"/>
    <w:tmpl w:val="CED446FC"/>
    <w:lvl w:ilvl="0" w:tplc="C5B8D28C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C5B3922"/>
    <w:multiLevelType w:val="singleLevel"/>
    <w:tmpl w:val="6E5AEA12"/>
    <w:lvl w:ilvl="0">
      <w:start w:val="4"/>
      <w:numFmt w:val="bullet"/>
      <w:lvlText w:val="-"/>
      <w:lvlJc w:val="left"/>
      <w:pPr>
        <w:tabs>
          <w:tab w:val="num" w:pos="1069"/>
        </w:tabs>
        <w:ind w:firstLine="709"/>
      </w:pPr>
    </w:lvl>
  </w:abstractNum>
  <w:abstractNum w:abstractNumId="11">
    <w:nsid w:val="3F3F1125"/>
    <w:multiLevelType w:val="hybridMultilevel"/>
    <w:tmpl w:val="8638ACE6"/>
    <w:lvl w:ilvl="0" w:tplc="78D04F4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B5F4725"/>
    <w:multiLevelType w:val="hybridMultilevel"/>
    <w:tmpl w:val="36FE28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F3F78EC"/>
    <w:multiLevelType w:val="hybridMultilevel"/>
    <w:tmpl w:val="7286F74E"/>
    <w:lvl w:ilvl="0" w:tplc="C930F51E">
      <w:start w:val="1"/>
      <w:numFmt w:val="decimal"/>
      <w:lvlText w:val="%1."/>
      <w:lvlJc w:val="left"/>
      <w:pPr>
        <w:ind w:left="1777" w:hanging="360"/>
      </w:pPr>
      <w:rPr>
        <w:rFonts w:cs="Times New Roman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2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0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7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4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1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8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6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330" w:hanging="180"/>
      </w:pPr>
      <w:rPr>
        <w:rFonts w:cs="Times New Roman"/>
      </w:rPr>
    </w:lvl>
  </w:abstractNum>
  <w:abstractNum w:abstractNumId="14">
    <w:nsid w:val="544A64A7"/>
    <w:multiLevelType w:val="hybridMultilevel"/>
    <w:tmpl w:val="6CE2A084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5">
    <w:nsid w:val="548419C3"/>
    <w:multiLevelType w:val="hybridMultilevel"/>
    <w:tmpl w:val="2AEAAE00"/>
    <w:lvl w:ilvl="0" w:tplc="78A83394">
      <w:start w:val="1"/>
      <w:numFmt w:val="decimal"/>
      <w:lvlText w:val="%1."/>
      <w:lvlJc w:val="left"/>
      <w:pPr>
        <w:tabs>
          <w:tab w:val="num" w:pos="2119"/>
        </w:tabs>
        <w:ind w:left="2119" w:hanging="141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6">
    <w:nsid w:val="55781CE6"/>
    <w:multiLevelType w:val="hybridMultilevel"/>
    <w:tmpl w:val="B04CCE7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64933989"/>
    <w:multiLevelType w:val="hybridMultilevel"/>
    <w:tmpl w:val="EE48EE02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6A784EED"/>
    <w:multiLevelType w:val="hybridMultilevel"/>
    <w:tmpl w:val="09460148"/>
    <w:lvl w:ilvl="0" w:tplc="C930F51E">
      <w:start w:val="1"/>
      <w:numFmt w:val="decimal"/>
      <w:lvlText w:val="%1."/>
      <w:lvlJc w:val="left"/>
      <w:pPr>
        <w:ind w:left="927" w:hanging="360"/>
      </w:pPr>
      <w:rPr>
        <w:rFonts w:cs="Times New Roman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9">
    <w:nsid w:val="6F722B0E"/>
    <w:multiLevelType w:val="hybridMultilevel"/>
    <w:tmpl w:val="5AA4E28E"/>
    <w:lvl w:ilvl="0" w:tplc="08F63790">
      <w:start w:val="1"/>
      <w:numFmt w:val="decimal"/>
      <w:lvlText w:val="%1."/>
      <w:lvlJc w:val="left"/>
      <w:pPr>
        <w:tabs>
          <w:tab w:val="num" w:pos="1864"/>
        </w:tabs>
        <w:ind w:left="1864" w:hanging="1155"/>
      </w:pPr>
      <w:rPr>
        <w:rFonts w:ascii="Times New Roman" w:eastAsia="Times New Roman" w:hAnsi="Times New Roman" w:cs="Times New Roman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0">
    <w:nsid w:val="73597577"/>
    <w:multiLevelType w:val="hybridMultilevel"/>
    <w:tmpl w:val="54CC7E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DB4324C"/>
    <w:multiLevelType w:val="hybridMultilevel"/>
    <w:tmpl w:val="77741B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"/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6"/>
  </w:num>
  <w:num w:numId="10">
    <w:abstractNumId w:val="8"/>
  </w:num>
  <w:num w:numId="11">
    <w:abstractNumId w:val="7"/>
  </w:num>
  <w:num w:numId="12">
    <w:abstractNumId w:val="20"/>
  </w:num>
  <w:num w:numId="13">
    <w:abstractNumId w:val="2"/>
  </w:num>
  <w:num w:numId="14">
    <w:abstractNumId w:val="12"/>
  </w:num>
  <w:num w:numId="15">
    <w:abstractNumId w:val="6"/>
  </w:num>
  <w:num w:numId="16">
    <w:abstractNumId w:val="9"/>
  </w:num>
  <w:num w:numId="17">
    <w:abstractNumId w:val="14"/>
  </w:num>
  <w:num w:numId="18">
    <w:abstractNumId w:val="4"/>
  </w:num>
  <w:num w:numId="19">
    <w:abstractNumId w:val="3"/>
  </w:num>
  <w:num w:numId="20">
    <w:abstractNumId w:val="21"/>
  </w:num>
  <w:num w:numId="21">
    <w:abstractNumId w:val="17"/>
  </w:num>
  <w:num w:numId="22">
    <w:abstractNumId w:val="0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D1237"/>
    <w:rsid w:val="0000141E"/>
    <w:rsid w:val="0000245B"/>
    <w:rsid w:val="00005F6B"/>
    <w:rsid w:val="0003540D"/>
    <w:rsid w:val="0008017F"/>
    <w:rsid w:val="00086512"/>
    <w:rsid w:val="000D4685"/>
    <w:rsid w:val="000E4239"/>
    <w:rsid w:val="00100CA8"/>
    <w:rsid w:val="001105A5"/>
    <w:rsid w:val="00124B75"/>
    <w:rsid w:val="00134394"/>
    <w:rsid w:val="00146EDF"/>
    <w:rsid w:val="0016192D"/>
    <w:rsid w:val="00162C29"/>
    <w:rsid w:val="001825CC"/>
    <w:rsid w:val="001B79EC"/>
    <w:rsid w:val="001D3343"/>
    <w:rsid w:val="001D61FC"/>
    <w:rsid w:val="00235648"/>
    <w:rsid w:val="00242BD6"/>
    <w:rsid w:val="0024313B"/>
    <w:rsid w:val="00267FC1"/>
    <w:rsid w:val="0029066F"/>
    <w:rsid w:val="002C3DFE"/>
    <w:rsid w:val="002E3D94"/>
    <w:rsid w:val="00305203"/>
    <w:rsid w:val="00361DBC"/>
    <w:rsid w:val="0038657C"/>
    <w:rsid w:val="003A76ED"/>
    <w:rsid w:val="00413ECD"/>
    <w:rsid w:val="00433B8A"/>
    <w:rsid w:val="00455C46"/>
    <w:rsid w:val="00471F67"/>
    <w:rsid w:val="0047206E"/>
    <w:rsid w:val="00477B79"/>
    <w:rsid w:val="004C087F"/>
    <w:rsid w:val="004C710D"/>
    <w:rsid w:val="004F4D84"/>
    <w:rsid w:val="00506233"/>
    <w:rsid w:val="0050699E"/>
    <w:rsid w:val="00525ABD"/>
    <w:rsid w:val="005328F3"/>
    <w:rsid w:val="00533478"/>
    <w:rsid w:val="0053680C"/>
    <w:rsid w:val="0054372C"/>
    <w:rsid w:val="005723FB"/>
    <w:rsid w:val="00594549"/>
    <w:rsid w:val="005A48F0"/>
    <w:rsid w:val="005A6FFC"/>
    <w:rsid w:val="005A728C"/>
    <w:rsid w:val="005A79D5"/>
    <w:rsid w:val="00600D27"/>
    <w:rsid w:val="00611943"/>
    <w:rsid w:val="0067530D"/>
    <w:rsid w:val="00691636"/>
    <w:rsid w:val="00691F51"/>
    <w:rsid w:val="006A1C20"/>
    <w:rsid w:val="006D188E"/>
    <w:rsid w:val="006E341C"/>
    <w:rsid w:val="00741045"/>
    <w:rsid w:val="00780620"/>
    <w:rsid w:val="00792C8D"/>
    <w:rsid w:val="007A719C"/>
    <w:rsid w:val="007B0ACF"/>
    <w:rsid w:val="007D64CC"/>
    <w:rsid w:val="007E4149"/>
    <w:rsid w:val="007F1BD9"/>
    <w:rsid w:val="007F6504"/>
    <w:rsid w:val="00801022"/>
    <w:rsid w:val="00802BCA"/>
    <w:rsid w:val="0081249A"/>
    <w:rsid w:val="008140F4"/>
    <w:rsid w:val="0082765D"/>
    <w:rsid w:val="0083184E"/>
    <w:rsid w:val="00876DD5"/>
    <w:rsid w:val="008963A6"/>
    <w:rsid w:val="008A15F9"/>
    <w:rsid w:val="008C39B8"/>
    <w:rsid w:val="008E6355"/>
    <w:rsid w:val="00902F12"/>
    <w:rsid w:val="009204C5"/>
    <w:rsid w:val="009242CD"/>
    <w:rsid w:val="0093691D"/>
    <w:rsid w:val="009411D6"/>
    <w:rsid w:val="00966C02"/>
    <w:rsid w:val="009A39DC"/>
    <w:rsid w:val="009B498E"/>
    <w:rsid w:val="009B789B"/>
    <w:rsid w:val="009D4720"/>
    <w:rsid w:val="009E01CA"/>
    <w:rsid w:val="00A01BB0"/>
    <w:rsid w:val="00A075D3"/>
    <w:rsid w:val="00A31ADF"/>
    <w:rsid w:val="00A53052"/>
    <w:rsid w:val="00A61931"/>
    <w:rsid w:val="00A67576"/>
    <w:rsid w:val="00A867CB"/>
    <w:rsid w:val="00AF373D"/>
    <w:rsid w:val="00B06C46"/>
    <w:rsid w:val="00B1266E"/>
    <w:rsid w:val="00B26AA7"/>
    <w:rsid w:val="00BB11DF"/>
    <w:rsid w:val="00BD2090"/>
    <w:rsid w:val="00BE513D"/>
    <w:rsid w:val="00C104C8"/>
    <w:rsid w:val="00C72BDC"/>
    <w:rsid w:val="00C756F1"/>
    <w:rsid w:val="00C7592B"/>
    <w:rsid w:val="00C82E6D"/>
    <w:rsid w:val="00C85093"/>
    <w:rsid w:val="00C9325C"/>
    <w:rsid w:val="00CC2523"/>
    <w:rsid w:val="00CF5B2D"/>
    <w:rsid w:val="00D11B51"/>
    <w:rsid w:val="00D31E97"/>
    <w:rsid w:val="00D415E4"/>
    <w:rsid w:val="00D556F9"/>
    <w:rsid w:val="00D757E6"/>
    <w:rsid w:val="00D77EC1"/>
    <w:rsid w:val="00D80E4E"/>
    <w:rsid w:val="00D920DB"/>
    <w:rsid w:val="00D94F08"/>
    <w:rsid w:val="00DA1DA8"/>
    <w:rsid w:val="00DA629B"/>
    <w:rsid w:val="00DD1237"/>
    <w:rsid w:val="00E0075A"/>
    <w:rsid w:val="00E113F9"/>
    <w:rsid w:val="00E22334"/>
    <w:rsid w:val="00E24E9F"/>
    <w:rsid w:val="00E348BF"/>
    <w:rsid w:val="00EC5035"/>
    <w:rsid w:val="00EC61CC"/>
    <w:rsid w:val="00EE2E8F"/>
    <w:rsid w:val="00EE3F92"/>
    <w:rsid w:val="00EF2BD5"/>
    <w:rsid w:val="00F565FF"/>
    <w:rsid w:val="00F612B3"/>
    <w:rsid w:val="00F64940"/>
    <w:rsid w:val="00F66DF1"/>
    <w:rsid w:val="00F74A2E"/>
    <w:rsid w:val="00FB5BA4"/>
    <w:rsid w:val="00FD1E0F"/>
    <w:rsid w:val="00FD61CD"/>
    <w:rsid w:val="00FE6DA5"/>
    <w:rsid w:val="00FF17D9"/>
    <w:rsid w:val="00FF5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semiHidden="0" w:uiPriority="0" w:unhideWhenUsed="0" w:qFormat="1"/>
    <w:lsdException w:name="heading 5" w:uiPriority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DF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66DF1"/>
    <w:pPr>
      <w:keepNext/>
      <w:outlineLvl w:val="0"/>
    </w:pPr>
    <w:rPr>
      <w:rFonts w:eastAsia="Calibri"/>
      <w:szCs w:val="20"/>
    </w:rPr>
  </w:style>
  <w:style w:type="paragraph" w:styleId="2">
    <w:name w:val="heading 2"/>
    <w:basedOn w:val="a"/>
    <w:next w:val="a"/>
    <w:link w:val="20"/>
    <w:uiPriority w:val="99"/>
    <w:qFormat/>
    <w:rsid w:val="00F66DF1"/>
    <w:pPr>
      <w:keepNext/>
      <w:spacing w:before="240" w:after="60"/>
      <w:outlineLvl w:val="1"/>
    </w:pPr>
    <w:rPr>
      <w:rFonts w:ascii="Arial" w:eastAsia="Calibri" w:hAnsi="Arial"/>
      <w:b/>
      <w:i/>
      <w:sz w:val="28"/>
      <w:szCs w:val="20"/>
    </w:rPr>
  </w:style>
  <w:style w:type="paragraph" w:styleId="4">
    <w:name w:val="heading 4"/>
    <w:basedOn w:val="a"/>
    <w:next w:val="a"/>
    <w:link w:val="40"/>
    <w:uiPriority w:val="99"/>
    <w:qFormat/>
    <w:rsid w:val="00F66DF1"/>
    <w:pPr>
      <w:keepNext/>
      <w:spacing w:before="240" w:after="60"/>
      <w:outlineLvl w:val="3"/>
    </w:pPr>
    <w:rPr>
      <w:rFonts w:eastAsia="Calibri"/>
      <w:b/>
      <w:sz w:val="28"/>
      <w:szCs w:val="20"/>
    </w:rPr>
  </w:style>
  <w:style w:type="paragraph" w:styleId="6">
    <w:name w:val="heading 6"/>
    <w:basedOn w:val="a"/>
    <w:next w:val="a"/>
    <w:link w:val="60"/>
    <w:uiPriority w:val="99"/>
    <w:qFormat/>
    <w:rsid w:val="00F66DF1"/>
    <w:pPr>
      <w:keepNext/>
      <w:jc w:val="both"/>
      <w:outlineLvl w:val="5"/>
    </w:pPr>
    <w:rPr>
      <w:rFonts w:eastAsia="Calibri"/>
      <w:szCs w:val="20"/>
    </w:rPr>
  </w:style>
  <w:style w:type="paragraph" w:styleId="7">
    <w:name w:val="heading 7"/>
    <w:basedOn w:val="a"/>
    <w:next w:val="a"/>
    <w:link w:val="70"/>
    <w:uiPriority w:val="99"/>
    <w:qFormat/>
    <w:rsid w:val="00F66DF1"/>
    <w:pPr>
      <w:keepNext/>
      <w:jc w:val="both"/>
      <w:outlineLvl w:val="6"/>
    </w:pPr>
    <w:rPr>
      <w:rFonts w:eastAsia="Calibri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66DF1"/>
    <w:rPr>
      <w:rFonts w:ascii="Times New Roman" w:hAnsi="Times New Roman"/>
      <w:sz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F66DF1"/>
    <w:rPr>
      <w:rFonts w:ascii="Arial" w:hAnsi="Arial"/>
      <w:b/>
      <w:i/>
      <w:sz w:val="28"/>
      <w:lang w:eastAsia="ru-RU"/>
    </w:rPr>
  </w:style>
  <w:style w:type="character" w:customStyle="1" w:styleId="40">
    <w:name w:val="Заголовок 4 Знак"/>
    <w:link w:val="4"/>
    <w:uiPriority w:val="99"/>
    <w:locked/>
    <w:rsid w:val="00F66DF1"/>
    <w:rPr>
      <w:rFonts w:ascii="Times New Roman" w:hAnsi="Times New Roman"/>
      <w:b/>
      <w:sz w:val="28"/>
      <w:lang w:eastAsia="ru-RU"/>
    </w:rPr>
  </w:style>
  <w:style w:type="character" w:customStyle="1" w:styleId="60">
    <w:name w:val="Заголовок 6 Знак"/>
    <w:link w:val="6"/>
    <w:uiPriority w:val="99"/>
    <w:locked/>
    <w:rsid w:val="00F66DF1"/>
    <w:rPr>
      <w:rFonts w:ascii="Times New Roman" w:hAnsi="Times New Roman"/>
      <w:sz w:val="24"/>
      <w:lang w:eastAsia="ru-RU"/>
    </w:rPr>
  </w:style>
  <w:style w:type="character" w:customStyle="1" w:styleId="70">
    <w:name w:val="Заголовок 7 Знак"/>
    <w:link w:val="7"/>
    <w:uiPriority w:val="99"/>
    <w:locked/>
    <w:rsid w:val="00F66DF1"/>
    <w:rPr>
      <w:rFonts w:ascii="Times New Roman" w:hAnsi="Times New Roman"/>
      <w:sz w:val="24"/>
      <w:u w:val="single"/>
      <w:lang w:eastAsia="ru-RU"/>
    </w:rPr>
  </w:style>
  <w:style w:type="paragraph" w:styleId="a3">
    <w:name w:val="Body Text"/>
    <w:basedOn w:val="a"/>
    <w:link w:val="a4"/>
    <w:uiPriority w:val="99"/>
    <w:rsid w:val="00361DBC"/>
    <w:pPr>
      <w:jc w:val="both"/>
    </w:pPr>
    <w:rPr>
      <w:rFonts w:eastAsia="Calibri"/>
      <w:szCs w:val="20"/>
    </w:rPr>
  </w:style>
  <w:style w:type="character" w:customStyle="1" w:styleId="a4">
    <w:name w:val="Основной текст Знак"/>
    <w:link w:val="a3"/>
    <w:uiPriority w:val="99"/>
    <w:locked/>
    <w:rsid w:val="00361DBC"/>
    <w:rPr>
      <w:rFonts w:ascii="Times New Roman" w:hAnsi="Times New Roman"/>
      <w:sz w:val="24"/>
      <w:lang w:eastAsia="ru-RU"/>
    </w:rPr>
  </w:style>
  <w:style w:type="paragraph" w:styleId="21">
    <w:name w:val="Body Text 2"/>
    <w:basedOn w:val="a"/>
    <w:link w:val="22"/>
    <w:uiPriority w:val="99"/>
    <w:semiHidden/>
    <w:rsid w:val="00361DBC"/>
    <w:pPr>
      <w:spacing w:after="120" w:line="480" w:lineRule="auto"/>
    </w:pPr>
    <w:rPr>
      <w:rFonts w:eastAsia="Calibri"/>
      <w:szCs w:val="20"/>
    </w:rPr>
  </w:style>
  <w:style w:type="character" w:customStyle="1" w:styleId="22">
    <w:name w:val="Основной текст 2 Знак"/>
    <w:link w:val="21"/>
    <w:uiPriority w:val="99"/>
    <w:semiHidden/>
    <w:locked/>
    <w:rsid w:val="00361DBC"/>
    <w:rPr>
      <w:rFonts w:ascii="Times New Roman" w:hAnsi="Times New Roman"/>
      <w:sz w:val="24"/>
      <w:lang w:eastAsia="ru-RU"/>
    </w:rPr>
  </w:style>
  <w:style w:type="paragraph" w:styleId="a5">
    <w:name w:val="Body Text Indent"/>
    <w:basedOn w:val="a"/>
    <w:link w:val="a6"/>
    <w:uiPriority w:val="99"/>
    <w:rsid w:val="005A48F0"/>
    <w:pPr>
      <w:spacing w:after="120"/>
      <w:ind w:left="283"/>
    </w:pPr>
    <w:rPr>
      <w:rFonts w:eastAsia="Calibri"/>
      <w:szCs w:val="20"/>
    </w:rPr>
  </w:style>
  <w:style w:type="character" w:customStyle="1" w:styleId="a6">
    <w:name w:val="Основной текст с отступом Знак"/>
    <w:link w:val="a5"/>
    <w:uiPriority w:val="99"/>
    <w:locked/>
    <w:rsid w:val="005A48F0"/>
    <w:rPr>
      <w:rFonts w:ascii="Times New Roman" w:hAnsi="Times New Roman"/>
      <w:sz w:val="24"/>
      <w:lang w:eastAsia="ru-RU"/>
    </w:rPr>
  </w:style>
  <w:style w:type="paragraph" w:styleId="23">
    <w:name w:val="Body Text Indent 2"/>
    <w:basedOn w:val="a"/>
    <w:link w:val="24"/>
    <w:uiPriority w:val="99"/>
    <w:rsid w:val="005A48F0"/>
    <w:pPr>
      <w:spacing w:after="120" w:line="480" w:lineRule="auto"/>
      <w:ind w:left="283"/>
    </w:pPr>
    <w:rPr>
      <w:rFonts w:eastAsia="Calibri"/>
      <w:szCs w:val="20"/>
      <w:lang w:val="en-US"/>
    </w:rPr>
  </w:style>
  <w:style w:type="character" w:customStyle="1" w:styleId="24">
    <w:name w:val="Основной текст с отступом 2 Знак"/>
    <w:link w:val="23"/>
    <w:uiPriority w:val="99"/>
    <w:locked/>
    <w:rsid w:val="005A48F0"/>
    <w:rPr>
      <w:rFonts w:ascii="Times New Roman" w:hAnsi="Times New Roman"/>
      <w:sz w:val="24"/>
      <w:lang w:val="en-US"/>
    </w:rPr>
  </w:style>
  <w:style w:type="character" w:customStyle="1" w:styleId="apple-converted-space">
    <w:name w:val="apple-converted-space"/>
    <w:uiPriority w:val="99"/>
    <w:rsid w:val="005A48F0"/>
  </w:style>
  <w:style w:type="paragraph" w:styleId="a7">
    <w:name w:val="List Paragraph"/>
    <w:basedOn w:val="a"/>
    <w:uiPriority w:val="99"/>
    <w:qFormat/>
    <w:rsid w:val="0000245B"/>
    <w:pPr>
      <w:ind w:left="720"/>
    </w:pPr>
  </w:style>
  <w:style w:type="paragraph" w:styleId="a8">
    <w:name w:val="Normal (Web)"/>
    <w:basedOn w:val="a"/>
    <w:uiPriority w:val="99"/>
    <w:locked/>
    <w:rsid w:val="00B26AA7"/>
    <w:pPr>
      <w:spacing w:before="100" w:beforeAutospacing="1" w:after="100" w:afterAutospacing="1"/>
    </w:pPr>
  </w:style>
  <w:style w:type="paragraph" w:customStyle="1" w:styleId="210">
    <w:name w:val="Основной текст 21"/>
    <w:basedOn w:val="a"/>
    <w:uiPriority w:val="99"/>
    <w:rsid w:val="00600D27"/>
    <w:pPr>
      <w:suppressAutoHyphens/>
      <w:jc w:val="both"/>
    </w:pPr>
    <w:rPr>
      <w:sz w:val="28"/>
      <w:szCs w:val="20"/>
      <w:lang w:val="en-US" w:eastAsia="ar-SA"/>
    </w:rPr>
  </w:style>
  <w:style w:type="table" w:styleId="a9">
    <w:name w:val="Table Grid"/>
    <w:basedOn w:val="a1"/>
    <w:uiPriority w:val="99"/>
    <w:locked/>
    <w:rsid w:val="00FF55A7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86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6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6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6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6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7</Pages>
  <Words>1268</Words>
  <Characters>7232</Characters>
  <Application>Microsoft Office Word</Application>
  <DocSecurity>0</DocSecurity>
  <Lines>60</Lines>
  <Paragraphs>16</Paragraphs>
  <ScaleCrop>false</ScaleCrop>
  <Company>КГУ</Company>
  <LinksUpToDate>false</LinksUpToDate>
  <CharactersWithSpaces>8484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Ахметова</dc:creator>
  <cp:keywords/>
  <dc:description/>
  <cp:lastModifiedBy>User</cp:lastModifiedBy>
  <cp:revision>87</cp:revision>
  <cp:lastPrinted>2018-06-14T17:42:00Z</cp:lastPrinted>
  <dcterms:created xsi:type="dcterms:W3CDTF">2013-06-13T15:01:00Z</dcterms:created>
  <dcterms:modified xsi:type="dcterms:W3CDTF">2018-10-17T06:50:00Z</dcterms:modified>
</cp:coreProperties>
</file>